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0" w:type="dxa"/>
        <w:jc w:val="center"/>
        <w:tblLook w:val="01E0" w:firstRow="1" w:lastRow="1" w:firstColumn="1" w:lastColumn="1" w:noHBand="0" w:noVBand="0"/>
      </w:tblPr>
      <w:tblGrid>
        <w:gridCol w:w="10220"/>
      </w:tblGrid>
      <w:tr w:rsidR="00DC3499" w:rsidRPr="00986642" w14:paraId="51BF51D9" w14:textId="77777777" w:rsidTr="007B32D9">
        <w:trPr>
          <w:jc w:val="center"/>
        </w:trPr>
        <w:tc>
          <w:tcPr>
            <w:tcW w:w="10220" w:type="dxa"/>
            <w:hideMark/>
          </w:tcPr>
          <w:tbl>
            <w:tblPr>
              <w:tblW w:w="10004" w:type="dxa"/>
              <w:jc w:val="center"/>
              <w:tblLook w:val="01E0" w:firstRow="1" w:lastRow="1" w:firstColumn="1" w:lastColumn="1" w:noHBand="0" w:noVBand="0"/>
            </w:tblPr>
            <w:tblGrid>
              <w:gridCol w:w="2931"/>
              <w:gridCol w:w="2931"/>
              <w:gridCol w:w="4142"/>
            </w:tblGrid>
            <w:tr w:rsidR="00DC3499" w:rsidRPr="00986642" w14:paraId="5BC1D041" w14:textId="77777777" w:rsidTr="0062300E">
              <w:trPr>
                <w:trHeight w:val="317"/>
                <w:jc w:val="center"/>
              </w:trPr>
              <w:tc>
                <w:tcPr>
                  <w:tcW w:w="2931" w:type="dxa"/>
                  <w:tcBorders>
                    <w:top w:val="nil"/>
                    <w:left w:val="nil"/>
                    <w:bottom w:val="single" w:sz="4" w:space="0" w:color="660066"/>
                    <w:right w:val="nil"/>
                  </w:tcBorders>
                  <w:vAlign w:val="center"/>
                </w:tcPr>
                <w:p w14:paraId="2980B136" w14:textId="77777777" w:rsidR="00386EAD" w:rsidRPr="00986642" w:rsidRDefault="00386EAD" w:rsidP="00986642">
                  <w:pPr>
                    <w:tabs>
                      <w:tab w:val="left" w:pos="567"/>
                      <w:tab w:val="center" w:pos="994"/>
                      <w:tab w:val="center" w:pos="3543"/>
                      <w:tab w:val="right" w:pos="6520"/>
                    </w:tabs>
                    <w:spacing w:after="0" w:line="240" w:lineRule="exact"/>
                    <w:rPr>
                      <w:rFonts w:ascii="Times New Roman" w:eastAsia="Times New Roman" w:hAnsi="Times New Roman" w:cs="Times New Roman"/>
                      <w:b/>
                      <w:sz w:val="24"/>
                      <w:szCs w:val="24"/>
                    </w:rPr>
                  </w:pPr>
                </w:p>
              </w:tc>
              <w:tc>
                <w:tcPr>
                  <w:tcW w:w="2931" w:type="dxa"/>
                  <w:tcBorders>
                    <w:top w:val="nil"/>
                    <w:left w:val="nil"/>
                    <w:bottom w:val="single" w:sz="4" w:space="0" w:color="660066"/>
                    <w:right w:val="nil"/>
                  </w:tcBorders>
                  <w:vAlign w:val="center"/>
                </w:tcPr>
                <w:p w14:paraId="491B256E" w14:textId="77777777" w:rsidR="00DC3499" w:rsidRPr="00986642" w:rsidRDefault="00DC3499" w:rsidP="00986642">
                  <w:pPr>
                    <w:tabs>
                      <w:tab w:val="left" w:pos="567"/>
                      <w:tab w:val="center" w:pos="994"/>
                      <w:tab w:val="center" w:pos="3543"/>
                      <w:tab w:val="right" w:pos="6520"/>
                    </w:tabs>
                    <w:spacing w:after="0" w:line="240" w:lineRule="exact"/>
                    <w:jc w:val="center"/>
                    <w:rPr>
                      <w:rFonts w:ascii="Times New Roman" w:eastAsia="Times New Roman" w:hAnsi="Times New Roman" w:cs="Times New Roman"/>
                      <w:b/>
                      <w:color w:val="800080"/>
                      <w:sz w:val="24"/>
                      <w:szCs w:val="24"/>
                    </w:rPr>
                  </w:pPr>
                </w:p>
              </w:tc>
              <w:tc>
                <w:tcPr>
                  <w:tcW w:w="4142" w:type="dxa"/>
                  <w:tcBorders>
                    <w:top w:val="nil"/>
                    <w:left w:val="nil"/>
                    <w:bottom w:val="single" w:sz="4" w:space="0" w:color="660066"/>
                    <w:right w:val="nil"/>
                  </w:tcBorders>
                  <w:vAlign w:val="center"/>
                </w:tcPr>
                <w:p w14:paraId="3177CB5F" w14:textId="77777777" w:rsidR="00DC3499" w:rsidRPr="00986642" w:rsidRDefault="00DC3499" w:rsidP="00986642">
                  <w:pPr>
                    <w:spacing w:before="100" w:beforeAutospacing="1" w:after="100" w:afterAutospacing="1" w:line="240" w:lineRule="auto"/>
                    <w:jc w:val="right"/>
                    <w:rPr>
                      <w:rFonts w:ascii="Times New Roman" w:eastAsia="Times New Roman" w:hAnsi="Times New Roman" w:cs="Times New Roman"/>
                      <w:b/>
                      <w:sz w:val="24"/>
                      <w:szCs w:val="24"/>
                    </w:rPr>
                  </w:pPr>
                </w:p>
              </w:tc>
            </w:tr>
            <w:tr w:rsidR="00DC3499" w:rsidRPr="00986642" w14:paraId="408D6892" w14:textId="77777777" w:rsidTr="0062300E">
              <w:trPr>
                <w:trHeight w:val="480"/>
                <w:jc w:val="center"/>
              </w:trPr>
              <w:tc>
                <w:tcPr>
                  <w:tcW w:w="10004" w:type="dxa"/>
                  <w:gridSpan w:val="3"/>
                  <w:vAlign w:val="center"/>
                  <w:hideMark/>
                </w:tcPr>
                <w:p w14:paraId="20FA61FA" w14:textId="7DE66AF6" w:rsidR="00DC3499" w:rsidRPr="00986642" w:rsidRDefault="00DC3499" w:rsidP="00986642">
                  <w:pPr>
                    <w:spacing w:before="100" w:beforeAutospacing="1" w:after="100" w:afterAutospacing="1" w:line="240" w:lineRule="auto"/>
                    <w:jc w:val="center"/>
                    <w:rPr>
                      <w:rFonts w:ascii="Times New Roman" w:eastAsia="Times New Roman" w:hAnsi="Times New Roman" w:cs="Times New Roman"/>
                      <w:b/>
                      <w:color w:val="000080"/>
                      <w:sz w:val="24"/>
                      <w:szCs w:val="24"/>
                    </w:rPr>
                  </w:pPr>
                </w:p>
              </w:tc>
            </w:tr>
            <w:tr w:rsidR="00DC3499" w:rsidRPr="00986642" w14:paraId="15D67AEB" w14:textId="77777777" w:rsidTr="0062300E">
              <w:trPr>
                <w:trHeight w:val="480"/>
                <w:jc w:val="center"/>
              </w:trPr>
              <w:tc>
                <w:tcPr>
                  <w:tcW w:w="10004" w:type="dxa"/>
                  <w:gridSpan w:val="3"/>
                  <w:vAlign w:val="center"/>
                  <w:hideMark/>
                </w:tcPr>
                <w:p w14:paraId="0BF17E16" w14:textId="2E81A266" w:rsidR="00DC3499" w:rsidRDefault="00DC3499" w:rsidP="00986642">
                  <w:pPr>
                    <w:tabs>
                      <w:tab w:val="left" w:pos="566"/>
                      <w:tab w:val="center" w:pos="3543"/>
                    </w:tabs>
                    <w:spacing w:after="0" w:line="240" w:lineRule="exact"/>
                    <w:rPr>
                      <w:rFonts w:ascii="Times New Roman" w:eastAsia="Times New Roman" w:hAnsi="Times New Roman" w:cs="Times New Roman"/>
                      <w:b/>
                      <w:sz w:val="24"/>
                      <w:szCs w:val="24"/>
                      <w:u w:val="single"/>
                      <w:lang w:val="en-GB"/>
                    </w:rPr>
                  </w:pPr>
                  <w:r w:rsidRPr="00986642">
                    <w:rPr>
                      <w:rFonts w:ascii="Times New Roman" w:eastAsia="Times New Roman" w:hAnsi="Times New Roman" w:cs="Times New Roman"/>
                      <w:b/>
                      <w:sz w:val="24"/>
                      <w:szCs w:val="24"/>
                      <w:lang w:val="en-GB"/>
                    </w:rPr>
                    <w:tab/>
                  </w:r>
                  <w:proofErr w:type="spellStart"/>
                  <w:r w:rsidRPr="00986642">
                    <w:rPr>
                      <w:rFonts w:ascii="Times New Roman" w:eastAsia="Times New Roman" w:hAnsi="Times New Roman" w:cs="Times New Roman"/>
                      <w:b/>
                      <w:sz w:val="24"/>
                      <w:szCs w:val="24"/>
                      <w:u w:val="single"/>
                      <w:lang w:val="en-GB"/>
                    </w:rPr>
                    <w:t>Karar</w:t>
                  </w:r>
                  <w:proofErr w:type="spellEnd"/>
                  <w:r w:rsidRPr="00986642">
                    <w:rPr>
                      <w:rFonts w:ascii="Times New Roman" w:eastAsia="Times New Roman" w:hAnsi="Times New Roman" w:cs="Times New Roman"/>
                      <w:b/>
                      <w:sz w:val="24"/>
                      <w:szCs w:val="24"/>
                      <w:u w:val="single"/>
                      <w:lang w:val="en-GB"/>
                    </w:rPr>
                    <w:t xml:space="preserve"> </w:t>
                  </w:r>
                  <w:proofErr w:type="spellStart"/>
                  <w:r w:rsidRPr="00986642">
                    <w:rPr>
                      <w:rFonts w:ascii="Times New Roman" w:eastAsia="Times New Roman" w:hAnsi="Times New Roman" w:cs="Times New Roman"/>
                      <w:b/>
                      <w:sz w:val="24"/>
                      <w:szCs w:val="24"/>
                      <w:u w:val="single"/>
                      <w:lang w:val="en-GB"/>
                    </w:rPr>
                    <w:t>Sayısı</w:t>
                  </w:r>
                  <w:proofErr w:type="spellEnd"/>
                  <w:r w:rsidRPr="00986642">
                    <w:rPr>
                      <w:rFonts w:ascii="Times New Roman" w:eastAsia="Times New Roman" w:hAnsi="Times New Roman" w:cs="Times New Roman"/>
                      <w:b/>
                      <w:sz w:val="24"/>
                      <w:szCs w:val="24"/>
                      <w:u w:val="single"/>
                      <w:lang w:val="en-GB"/>
                    </w:rPr>
                    <w:t xml:space="preserve"> : </w:t>
                  </w:r>
                  <w:r w:rsidR="00F9623D">
                    <w:rPr>
                      <w:rFonts w:ascii="Times New Roman" w:eastAsia="Times New Roman" w:hAnsi="Times New Roman" w:cs="Times New Roman"/>
                      <w:b/>
                      <w:sz w:val="24"/>
                      <w:szCs w:val="24"/>
                      <w:u w:val="single"/>
                      <w:lang w:val="en-GB"/>
                    </w:rPr>
                    <w:t>530</w:t>
                  </w:r>
                </w:p>
                <w:p w14:paraId="4A7ECBB0" w14:textId="77777777" w:rsidR="00986642" w:rsidRPr="00986642" w:rsidRDefault="00986642" w:rsidP="00986642">
                  <w:pPr>
                    <w:tabs>
                      <w:tab w:val="left" w:pos="566"/>
                      <w:tab w:val="center" w:pos="3543"/>
                    </w:tabs>
                    <w:spacing w:after="0" w:line="240" w:lineRule="exact"/>
                    <w:rPr>
                      <w:rFonts w:ascii="Times New Roman" w:eastAsia="Times New Roman" w:hAnsi="Times New Roman" w:cs="Times New Roman"/>
                      <w:sz w:val="24"/>
                      <w:szCs w:val="24"/>
                      <w:lang w:val="en-GB"/>
                    </w:rPr>
                  </w:pPr>
                </w:p>
                <w:p w14:paraId="7D58F387" w14:textId="2E38FC78" w:rsidR="00DC3499" w:rsidRPr="00F9623D" w:rsidRDefault="00DC3499" w:rsidP="00986642">
                  <w:pPr>
                    <w:tabs>
                      <w:tab w:val="left" w:pos="566"/>
                      <w:tab w:val="center" w:pos="3543"/>
                    </w:tabs>
                    <w:spacing w:after="0" w:line="240" w:lineRule="exact"/>
                    <w:jc w:val="both"/>
                    <w:rPr>
                      <w:rFonts w:ascii="Times New Roman" w:eastAsia="Times New Roman" w:hAnsi="Times New Roman" w:cs="Times New Roman"/>
                      <w:sz w:val="24"/>
                      <w:szCs w:val="24"/>
                      <w:lang w:val="en-GB"/>
                    </w:rPr>
                  </w:pPr>
                  <w:r w:rsidRPr="00986642">
                    <w:rPr>
                      <w:rFonts w:ascii="Times New Roman" w:eastAsia="Times New Roman" w:hAnsi="Times New Roman" w:cs="Times New Roman"/>
                      <w:sz w:val="24"/>
                      <w:szCs w:val="24"/>
                      <w:lang w:val="en-GB"/>
                    </w:rPr>
                    <w:tab/>
                  </w:r>
                  <w:r w:rsidR="00986642" w:rsidRPr="003629DF">
                    <w:rPr>
                      <w:rFonts w:ascii="Times New Roman" w:hAnsi="Times New Roman" w:cs="Times New Roman"/>
                      <w:color w:val="000000"/>
                      <w:sz w:val="24"/>
                      <w:szCs w:val="24"/>
                    </w:rPr>
                    <w:t xml:space="preserve">Ekli </w:t>
                  </w:r>
                  <w:r w:rsidR="00986642" w:rsidRPr="00F9623D">
                    <w:rPr>
                      <w:rFonts w:ascii="Times New Roman" w:hAnsi="Times New Roman" w:cs="Times New Roman"/>
                      <w:color w:val="000000"/>
                      <w:sz w:val="24"/>
                      <w:szCs w:val="24"/>
                    </w:rPr>
                    <w:t xml:space="preserve">“6306 Sayılı Kanun Kapsamında Hak Sahiplerince Bankalardan Kullanılacak Kredilere Sağlanacak Faiz Desteğine İlişkin Kararda Değişiklik Yapılmasına Dair </w:t>
                  </w:r>
                  <w:proofErr w:type="spellStart"/>
                  <w:r w:rsidR="00986642" w:rsidRPr="00F9623D">
                    <w:rPr>
                      <w:rFonts w:ascii="Times New Roman" w:hAnsi="Times New Roman" w:cs="Times New Roman"/>
                      <w:color w:val="000000"/>
                      <w:sz w:val="24"/>
                      <w:szCs w:val="24"/>
                    </w:rPr>
                    <w:t>Karar”ın</w:t>
                  </w:r>
                  <w:proofErr w:type="spellEnd"/>
                  <w:r w:rsidR="00986642" w:rsidRPr="00F9623D">
                    <w:rPr>
                      <w:rFonts w:ascii="Times New Roman" w:hAnsi="Times New Roman" w:cs="Times New Roman"/>
                      <w:color w:val="000000"/>
                      <w:sz w:val="24"/>
                      <w:szCs w:val="24"/>
                    </w:rPr>
                    <w:t xml:space="preserve"> yürürlüğe konulması</w:t>
                  </w:r>
                  <w:r w:rsidR="00F9623D">
                    <w:rPr>
                      <w:rFonts w:ascii="Times New Roman" w:hAnsi="Times New Roman" w:cs="Times New Roman"/>
                      <w:color w:val="000000"/>
                      <w:sz w:val="24"/>
                      <w:szCs w:val="24"/>
                    </w:rPr>
                    <w:t xml:space="preserve">na, </w:t>
                  </w:r>
                  <w:r w:rsidR="00986642" w:rsidRPr="00F9623D">
                    <w:rPr>
                      <w:rFonts w:ascii="Times New Roman" w:hAnsi="Times New Roman" w:cs="Times New Roman"/>
                      <w:color w:val="000000"/>
                      <w:sz w:val="24"/>
                      <w:szCs w:val="24"/>
                    </w:rPr>
                    <w:t>6306 sayılı Afet Riski Altındaki Alanların Dönüştürülmesi Hakkında Kanunun 7</w:t>
                  </w:r>
                  <w:r w:rsidR="00986642" w:rsidRPr="00F9623D">
                    <w:rPr>
                      <w:rStyle w:val="apple-converted-space"/>
                      <w:rFonts w:ascii="Times New Roman" w:hAnsi="Times New Roman" w:cs="Times New Roman"/>
                      <w:color w:val="000000"/>
                      <w:sz w:val="24"/>
                      <w:szCs w:val="24"/>
                    </w:rPr>
                    <w:t> </w:t>
                  </w:r>
                  <w:proofErr w:type="spellStart"/>
                  <w:r w:rsidR="00986642" w:rsidRPr="00F9623D">
                    <w:rPr>
                      <w:rStyle w:val="spelle"/>
                      <w:rFonts w:ascii="Times New Roman" w:hAnsi="Times New Roman" w:cs="Times New Roman"/>
                      <w:color w:val="000000"/>
                      <w:sz w:val="24"/>
                      <w:szCs w:val="24"/>
                    </w:rPr>
                    <w:t>nci</w:t>
                  </w:r>
                  <w:proofErr w:type="spellEnd"/>
                  <w:r w:rsidR="00986642" w:rsidRPr="00F9623D">
                    <w:rPr>
                      <w:rStyle w:val="apple-converted-space"/>
                      <w:rFonts w:ascii="Times New Roman" w:hAnsi="Times New Roman" w:cs="Times New Roman"/>
                      <w:color w:val="000000"/>
                      <w:sz w:val="24"/>
                      <w:szCs w:val="24"/>
                    </w:rPr>
                    <w:t> </w:t>
                  </w:r>
                  <w:r w:rsidR="00986642" w:rsidRPr="00F9623D">
                    <w:rPr>
                      <w:rFonts w:ascii="Times New Roman" w:hAnsi="Times New Roman" w:cs="Times New Roman"/>
                      <w:color w:val="000000"/>
                      <w:sz w:val="24"/>
                      <w:szCs w:val="24"/>
                    </w:rPr>
                    <w:t>maddes</w:t>
                  </w:r>
                  <w:r w:rsidR="00F9623D">
                    <w:rPr>
                      <w:rFonts w:ascii="Times New Roman" w:hAnsi="Times New Roman" w:cs="Times New Roman"/>
                      <w:color w:val="000000"/>
                      <w:sz w:val="24"/>
                      <w:szCs w:val="24"/>
                    </w:rPr>
                    <w:t>i gereğince karar verilmiştir.</w:t>
                  </w:r>
                </w:p>
                <w:p w14:paraId="58838504" w14:textId="77777777" w:rsidR="00DC3499" w:rsidRPr="00F9623D" w:rsidRDefault="00DC3499" w:rsidP="00986642">
                  <w:pPr>
                    <w:tabs>
                      <w:tab w:val="left" w:pos="566"/>
                      <w:tab w:val="center" w:pos="3543"/>
                    </w:tabs>
                    <w:spacing w:after="0" w:line="240" w:lineRule="exact"/>
                    <w:jc w:val="both"/>
                    <w:rPr>
                      <w:rFonts w:ascii="Times New Roman" w:eastAsia="Times New Roman" w:hAnsi="Times New Roman" w:cs="Times New Roman"/>
                      <w:sz w:val="24"/>
                      <w:szCs w:val="24"/>
                      <w:lang w:val="en-GB"/>
                    </w:rPr>
                  </w:pPr>
                </w:p>
                <w:p w14:paraId="4892D7C6" w14:textId="77777777" w:rsidR="00DC3499" w:rsidRPr="00986642" w:rsidRDefault="00DC3499" w:rsidP="00986642">
                  <w:pPr>
                    <w:tabs>
                      <w:tab w:val="center" w:pos="850"/>
                      <w:tab w:val="center" w:pos="2636"/>
                      <w:tab w:val="center" w:pos="4450"/>
                      <w:tab w:val="center" w:pos="6200"/>
                    </w:tabs>
                    <w:spacing w:after="0" w:line="240" w:lineRule="exact"/>
                    <w:jc w:val="center"/>
                    <w:rPr>
                      <w:rFonts w:ascii="Times New Roman" w:eastAsia="ヒラギノ明朝Pro W3" w:hAnsi="Times New Roman" w:cs="Times New Roman"/>
                      <w:b/>
                      <w:sz w:val="24"/>
                      <w:szCs w:val="24"/>
                      <w:lang w:val="en-GB"/>
                    </w:rPr>
                  </w:pPr>
                  <w:r w:rsidRPr="00986642">
                    <w:rPr>
                      <w:rFonts w:ascii="Times New Roman" w:eastAsia="ヒラギノ明朝Pro W3" w:hAnsi="Times New Roman" w:cs="Times New Roman"/>
                      <w:b/>
                      <w:sz w:val="24"/>
                      <w:szCs w:val="24"/>
                      <w:lang w:val="en-GB"/>
                    </w:rPr>
                    <w:t>6306 SAYILI KANUN KAPSAMINDA HAK SAHİPLERİNCE BANKALARDAN</w:t>
                  </w:r>
                </w:p>
                <w:p w14:paraId="446CA14B" w14:textId="77777777" w:rsidR="00DC3499" w:rsidRPr="00986642" w:rsidRDefault="00DC3499" w:rsidP="00986642">
                  <w:pPr>
                    <w:tabs>
                      <w:tab w:val="left" w:pos="566"/>
                    </w:tabs>
                    <w:spacing w:after="0" w:line="240" w:lineRule="exact"/>
                    <w:jc w:val="center"/>
                    <w:rPr>
                      <w:rFonts w:ascii="Times New Roman" w:eastAsia="ヒラギノ明朝Pro W3" w:hAnsi="Times New Roman" w:cs="Times New Roman"/>
                      <w:b/>
                      <w:sz w:val="24"/>
                      <w:szCs w:val="24"/>
                      <w:lang w:val="en-GB"/>
                    </w:rPr>
                  </w:pPr>
                  <w:r w:rsidRPr="00986642">
                    <w:rPr>
                      <w:rFonts w:ascii="Times New Roman" w:eastAsia="ヒラギノ明朝Pro W3" w:hAnsi="Times New Roman" w:cs="Times New Roman"/>
                      <w:b/>
                      <w:sz w:val="24"/>
                      <w:szCs w:val="24"/>
                      <w:lang w:val="en-GB"/>
                    </w:rPr>
                    <w:t>KULLANILACAK KREDİLERE SAĞLANACAK FAİZ</w:t>
                  </w:r>
                </w:p>
                <w:p w14:paraId="16749656" w14:textId="77777777" w:rsidR="00DC3499" w:rsidRPr="00986642" w:rsidRDefault="00DC3499" w:rsidP="00986642">
                  <w:pPr>
                    <w:tabs>
                      <w:tab w:val="left" w:pos="566"/>
                    </w:tabs>
                    <w:spacing w:after="0" w:line="240" w:lineRule="exact"/>
                    <w:jc w:val="center"/>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b/>
                      <w:sz w:val="24"/>
                      <w:szCs w:val="24"/>
                      <w:lang w:val="en-GB"/>
                    </w:rPr>
                    <w:t>DESTEĞİNE İLİŞKİN KARAR</w:t>
                  </w:r>
                </w:p>
                <w:p w14:paraId="11B81DCA" w14:textId="77777777" w:rsidR="002E2476" w:rsidRPr="00986642" w:rsidRDefault="002E2476" w:rsidP="00986642">
                  <w:pPr>
                    <w:tabs>
                      <w:tab w:val="left" w:pos="566"/>
                    </w:tabs>
                    <w:spacing w:after="0" w:line="240" w:lineRule="exact"/>
                    <w:ind w:firstLine="566"/>
                    <w:jc w:val="both"/>
                    <w:rPr>
                      <w:rFonts w:ascii="Times New Roman" w:eastAsia="ヒラギノ明朝Pro W3" w:hAnsi="Times New Roman" w:cs="Times New Roman"/>
                      <w:b/>
                      <w:sz w:val="24"/>
                      <w:szCs w:val="24"/>
                      <w:lang w:val="en-GB"/>
                    </w:rPr>
                  </w:pPr>
                </w:p>
                <w:p w14:paraId="5F5B78DE" w14:textId="77777777" w:rsidR="00DC3499" w:rsidRPr="0078051C" w:rsidRDefault="00DC3499" w:rsidP="00986642">
                  <w:pPr>
                    <w:tabs>
                      <w:tab w:val="left" w:pos="566"/>
                    </w:tabs>
                    <w:spacing w:after="0" w:line="240" w:lineRule="exact"/>
                    <w:ind w:firstLine="566"/>
                    <w:jc w:val="both"/>
                    <w:rPr>
                      <w:rFonts w:ascii="Times New Roman" w:hAnsi="Times New Roman" w:cs="Times New Roman"/>
                      <w:color w:val="000000"/>
                      <w:sz w:val="24"/>
                      <w:szCs w:val="24"/>
                    </w:rPr>
                  </w:pPr>
                  <w:r w:rsidRPr="00986642">
                    <w:rPr>
                      <w:rFonts w:ascii="Times New Roman" w:eastAsia="ヒラギノ明朝Pro W3" w:hAnsi="Times New Roman" w:cs="Times New Roman"/>
                      <w:b/>
                      <w:sz w:val="24"/>
                      <w:szCs w:val="24"/>
                      <w:lang w:val="en-GB"/>
                    </w:rPr>
                    <w:t>MADDE 1 –</w:t>
                  </w:r>
                  <w:r w:rsidRPr="00986642">
                    <w:rPr>
                      <w:rFonts w:ascii="Times New Roman" w:eastAsia="ヒラギノ明朝Pro W3" w:hAnsi="Times New Roman" w:cs="Times New Roman"/>
                      <w:sz w:val="24"/>
                      <w:szCs w:val="24"/>
                      <w:lang w:val="en-GB"/>
                    </w:rPr>
                    <w:t xml:space="preserve"> (1) </w:t>
                  </w:r>
                  <w:r w:rsidRPr="0078051C">
                    <w:rPr>
                      <w:rFonts w:ascii="Times New Roman" w:hAnsi="Times New Roman" w:cs="Times New Roman"/>
                      <w:color w:val="000000"/>
                      <w:sz w:val="24"/>
                      <w:szCs w:val="24"/>
                    </w:rPr>
                    <w:t xml:space="preserve">Bu Kararın amacı, 16/5/2012 tarihli ve 6306 sayılı Afet Riski Altındaki Alanların Dönüştürülmesi Hakkında Kanunun 7 </w:t>
                  </w:r>
                  <w:proofErr w:type="spellStart"/>
                  <w:r w:rsidRPr="0078051C">
                    <w:rPr>
                      <w:rFonts w:ascii="Times New Roman" w:hAnsi="Times New Roman" w:cs="Times New Roman"/>
                      <w:color w:val="000000"/>
                      <w:sz w:val="24"/>
                      <w:szCs w:val="24"/>
                    </w:rPr>
                    <w:t>nci</w:t>
                  </w:r>
                  <w:proofErr w:type="spellEnd"/>
                  <w:r w:rsidRPr="0078051C">
                    <w:rPr>
                      <w:rFonts w:ascii="Times New Roman" w:hAnsi="Times New Roman" w:cs="Times New Roman"/>
                      <w:color w:val="000000"/>
                      <w:sz w:val="24"/>
                      <w:szCs w:val="24"/>
                    </w:rPr>
                    <w:t xml:space="preserve"> maddesinin altıncı fıkrası kapsamında hak sahiplerince bankalardan kullanılacak kredilere sağlanacak faiz desteğine ilişkin esasların belirlenmesidir.</w:t>
                  </w:r>
                </w:p>
                <w:p w14:paraId="5338B61D" w14:textId="77777777" w:rsidR="002E2476" w:rsidRDefault="002E2476" w:rsidP="00986642">
                  <w:pPr>
                    <w:tabs>
                      <w:tab w:val="left" w:pos="566"/>
                    </w:tabs>
                    <w:spacing w:after="0" w:line="240" w:lineRule="exact"/>
                    <w:ind w:firstLine="566"/>
                    <w:jc w:val="both"/>
                    <w:rPr>
                      <w:rFonts w:ascii="Times New Roman" w:eastAsia="ヒラギノ明朝Pro W3" w:hAnsi="Times New Roman" w:cs="Times New Roman"/>
                      <w:b/>
                      <w:sz w:val="24"/>
                      <w:szCs w:val="24"/>
                      <w:lang w:val="en-GB"/>
                    </w:rPr>
                  </w:pPr>
                </w:p>
                <w:p w14:paraId="41AF4BBB" w14:textId="77777777" w:rsidR="00DC3499" w:rsidRPr="00986642" w:rsidRDefault="00DC3499"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b/>
                      <w:sz w:val="24"/>
                      <w:szCs w:val="24"/>
                      <w:lang w:val="en-GB"/>
                    </w:rPr>
                    <w:t>MADDE 2 –</w:t>
                  </w:r>
                  <w:r w:rsidRPr="00986642">
                    <w:rPr>
                      <w:rFonts w:ascii="Times New Roman" w:eastAsia="ヒラギノ明朝Pro W3" w:hAnsi="Times New Roman" w:cs="Times New Roman"/>
                      <w:sz w:val="24"/>
                      <w:szCs w:val="24"/>
                      <w:lang w:val="en-GB"/>
                    </w:rPr>
                    <w:t xml:space="preserve"> (1) Bu </w:t>
                  </w:r>
                  <w:proofErr w:type="spellStart"/>
                  <w:r w:rsidRPr="00986642">
                    <w:rPr>
                      <w:rFonts w:ascii="Times New Roman" w:eastAsia="ヒラギノ明朝Pro W3" w:hAnsi="Times New Roman" w:cs="Times New Roman"/>
                      <w:sz w:val="24"/>
                      <w:szCs w:val="24"/>
                      <w:lang w:val="en-GB"/>
                    </w:rPr>
                    <w:t>Kararın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uygulanmasında</w:t>
                  </w:r>
                  <w:proofErr w:type="spellEnd"/>
                  <w:r w:rsidRPr="00986642">
                    <w:rPr>
                      <w:rFonts w:ascii="Times New Roman" w:eastAsia="ヒラギノ明朝Pro W3" w:hAnsi="Times New Roman" w:cs="Times New Roman"/>
                      <w:sz w:val="24"/>
                      <w:szCs w:val="24"/>
                      <w:lang w:val="en-GB"/>
                    </w:rPr>
                    <w:t>;</w:t>
                  </w:r>
                </w:p>
                <w:p w14:paraId="7CF90C90" w14:textId="77777777" w:rsidR="002E2476" w:rsidRDefault="002E247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7963E306" w14:textId="77777777" w:rsidR="00DC3499" w:rsidRPr="00986642" w:rsidRDefault="00DC3499"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sz w:val="24"/>
                      <w:szCs w:val="24"/>
                      <w:lang w:val="en-GB"/>
                    </w:rPr>
                    <w:t xml:space="preserve">a) </w:t>
                  </w:r>
                  <w:proofErr w:type="spellStart"/>
                  <w:r w:rsidRPr="00986642">
                    <w:rPr>
                      <w:rFonts w:ascii="Times New Roman" w:eastAsia="ヒラギノ明朝Pro W3" w:hAnsi="Times New Roman" w:cs="Times New Roman"/>
                      <w:sz w:val="24"/>
                      <w:szCs w:val="24"/>
                      <w:lang w:val="en-GB"/>
                    </w:rPr>
                    <w:t>Bakan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Çevre</w:t>
                  </w:r>
                  <w:proofErr w:type="spellEnd"/>
                  <w:r w:rsidRPr="00986642">
                    <w:rPr>
                      <w:rFonts w:ascii="Times New Roman" w:eastAsia="ヒラギノ明朝Pro W3" w:hAnsi="Times New Roman" w:cs="Times New Roman"/>
                      <w:sz w:val="24"/>
                      <w:szCs w:val="24"/>
                      <w:lang w:val="en-GB"/>
                    </w:rPr>
                    <w:t xml:space="preserve"> ve </w:t>
                  </w:r>
                  <w:proofErr w:type="spellStart"/>
                  <w:r w:rsidRPr="00986642">
                    <w:rPr>
                      <w:rFonts w:ascii="Times New Roman" w:eastAsia="ヒラギノ明朝Pro W3" w:hAnsi="Times New Roman" w:cs="Times New Roman"/>
                      <w:sz w:val="24"/>
                      <w:szCs w:val="24"/>
                      <w:lang w:val="en-GB"/>
                    </w:rPr>
                    <w:t>Şehircilik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Bakanını</w:t>
                  </w:r>
                  <w:proofErr w:type="spellEnd"/>
                  <w:r w:rsidRPr="00986642">
                    <w:rPr>
                      <w:rFonts w:ascii="Times New Roman" w:eastAsia="ヒラギノ明朝Pro W3" w:hAnsi="Times New Roman" w:cs="Times New Roman"/>
                      <w:sz w:val="24"/>
                      <w:szCs w:val="24"/>
                      <w:lang w:val="en-GB"/>
                    </w:rPr>
                    <w:t>,</w:t>
                  </w:r>
                </w:p>
                <w:p w14:paraId="080960FB" w14:textId="77777777" w:rsidR="002E2476" w:rsidRDefault="002E247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6ADA4423" w14:textId="77777777" w:rsidR="00DC3499" w:rsidRPr="00986642" w:rsidRDefault="00DC3499"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sz w:val="24"/>
                      <w:szCs w:val="24"/>
                      <w:lang w:val="en-GB"/>
                    </w:rPr>
                    <w:t xml:space="preserve">b) </w:t>
                  </w:r>
                  <w:proofErr w:type="spellStart"/>
                  <w:r w:rsidRPr="00986642">
                    <w:rPr>
                      <w:rFonts w:ascii="Times New Roman" w:eastAsia="ヒラギノ明朝Pro W3" w:hAnsi="Times New Roman" w:cs="Times New Roman"/>
                      <w:sz w:val="24"/>
                      <w:szCs w:val="24"/>
                      <w:lang w:val="en-GB"/>
                    </w:rPr>
                    <w:t>Bakanlık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Çevre</w:t>
                  </w:r>
                  <w:proofErr w:type="spellEnd"/>
                  <w:r w:rsidRPr="00986642">
                    <w:rPr>
                      <w:rFonts w:ascii="Times New Roman" w:eastAsia="ヒラギノ明朝Pro W3" w:hAnsi="Times New Roman" w:cs="Times New Roman"/>
                      <w:sz w:val="24"/>
                      <w:szCs w:val="24"/>
                      <w:lang w:val="en-GB"/>
                    </w:rPr>
                    <w:t xml:space="preserve"> ve </w:t>
                  </w:r>
                  <w:proofErr w:type="spellStart"/>
                  <w:r w:rsidRPr="00986642">
                    <w:rPr>
                      <w:rFonts w:ascii="Times New Roman" w:eastAsia="ヒラギノ明朝Pro W3" w:hAnsi="Times New Roman" w:cs="Times New Roman"/>
                      <w:sz w:val="24"/>
                      <w:szCs w:val="24"/>
                      <w:lang w:val="en-GB"/>
                    </w:rPr>
                    <w:t>Şehircilik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Bakanlığını</w:t>
                  </w:r>
                  <w:proofErr w:type="spellEnd"/>
                  <w:r w:rsidRPr="00986642">
                    <w:rPr>
                      <w:rFonts w:ascii="Times New Roman" w:eastAsia="ヒラギノ明朝Pro W3" w:hAnsi="Times New Roman" w:cs="Times New Roman"/>
                      <w:sz w:val="24"/>
                      <w:szCs w:val="24"/>
                      <w:lang w:val="en-GB"/>
                    </w:rPr>
                    <w:t>,</w:t>
                  </w:r>
                </w:p>
                <w:p w14:paraId="5274F371" w14:textId="77777777" w:rsidR="002E2476" w:rsidRDefault="002E247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6BAC1249" w14:textId="77777777" w:rsidR="00DC3499" w:rsidRPr="00986642" w:rsidRDefault="00DC3499"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sz w:val="24"/>
                      <w:szCs w:val="24"/>
                      <w:lang w:val="en-GB"/>
                    </w:rPr>
                    <w:t xml:space="preserve">c) Banka: </w:t>
                  </w:r>
                  <w:proofErr w:type="spellStart"/>
                  <w:r w:rsidRPr="00986642">
                    <w:rPr>
                      <w:rFonts w:ascii="Times New Roman" w:eastAsia="ヒラギノ明朝Pro W3" w:hAnsi="Times New Roman" w:cs="Times New Roman"/>
                      <w:sz w:val="24"/>
                      <w:szCs w:val="24"/>
                      <w:lang w:val="en-GB"/>
                    </w:rPr>
                    <w:t>Bakanlık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ile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protokol</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imzalaması</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kaydıyla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kredi</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sağlayacak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mevduat</w:t>
                  </w:r>
                  <w:proofErr w:type="spellEnd"/>
                  <w:r w:rsidRPr="00986642">
                    <w:rPr>
                      <w:rFonts w:ascii="Times New Roman" w:eastAsia="ヒラギノ明朝Pro W3" w:hAnsi="Times New Roman" w:cs="Times New Roman"/>
                      <w:sz w:val="24"/>
                      <w:szCs w:val="24"/>
                      <w:lang w:val="en-GB"/>
                    </w:rPr>
                    <w:t xml:space="preserve"> ve </w:t>
                  </w:r>
                  <w:proofErr w:type="spellStart"/>
                  <w:r w:rsidRPr="00986642">
                    <w:rPr>
                      <w:rFonts w:ascii="Times New Roman" w:eastAsia="ヒラギノ明朝Pro W3" w:hAnsi="Times New Roman" w:cs="Times New Roman"/>
                      <w:sz w:val="24"/>
                      <w:szCs w:val="24"/>
                      <w:lang w:val="en-GB"/>
                    </w:rPr>
                    <w:t>katılım</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bankalarını</w:t>
                  </w:r>
                  <w:proofErr w:type="spellEnd"/>
                  <w:r w:rsidRPr="00986642">
                    <w:rPr>
                      <w:rFonts w:ascii="Times New Roman" w:eastAsia="ヒラギノ明朝Pro W3" w:hAnsi="Times New Roman" w:cs="Times New Roman"/>
                      <w:sz w:val="24"/>
                      <w:szCs w:val="24"/>
                      <w:lang w:val="en-GB"/>
                    </w:rPr>
                    <w:t>,</w:t>
                  </w:r>
                </w:p>
                <w:p w14:paraId="43466B5D" w14:textId="77777777" w:rsidR="002E2476" w:rsidRDefault="002E247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7F919789" w14:textId="77777777" w:rsidR="00FC5581" w:rsidRPr="00986642" w:rsidRDefault="00DC3499" w:rsidP="00986642">
                  <w:pPr>
                    <w:tabs>
                      <w:tab w:val="left" w:pos="566"/>
                    </w:tabs>
                    <w:spacing w:after="0" w:line="240" w:lineRule="exact"/>
                    <w:ind w:firstLine="566"/>
                    <w:jc w:val="both"/>
                    <w:rPr>
                      <w:rFonts w:ascii="Times New Roman" w:eastAsia="ヒラギノ明朝Pro W3" w:hAnsi="Times New Roman" w:cs="Times New Roman"/>
                      <w:color w:val="FF0000"/>
                      <w:sz w:val="24"/>
                      <w:szCs w:val="24"/>
                      <w:lang w:val="en-GB"/>
                    </w:rPr>
                  </w:pPr>
                  <w:r w:rsidRPr="00986642">
                    <w:rPr>
                      <w:rFonts w:ascii="Times New Roman" w:eastAsia="ヒラギノ明朝Pro W3" w:hAnsi="Times New Roman" w:cs="Times New Roman"/>
                      <w:sz w:val="24"/>
                      <w:szCs w:val="24"/>
                      <w:lang w:val="en-GB"/>
                    </w:rPr>
                    <w:t>ç)</w:t>
                  </w:r>
                  <w:r w:rsidR="00FC5581" w:rsidRPr="00986642">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Edinme</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Kredisi</w:t>
                  </w:r>
                  <w:proofErr w:type="spellEnd"/>
                  <w:r w:rsidR="00FC5581" w:rsidRPr="00B13B69">
                    <w:rPr>
                      <w:rFonts w:ascii="Times New Roman" w:eastAsia="ヒラギノ明朝Pro W3" w:hAnsi="Times New Roman" w:cs="Times New Roman"/>
                      <w:sz w:val="24"/>
                      <w:szCs w:val="24"/>
                      <w:lang w:val="en-GB"/>
                    </w:rPr>
                    <w:t xml:space="preserve"> : 6306 </w:t>
                  </w:r>
                  <w:proofErr w:type="spellStart"/>
                  <w:r w:rsidR="00FC5581" w:rsidRPr="00B13B69">
                    <w:rPr>
                      <w:rFonts w:ascii="Times New Roman" w:eastAsia="ヒラギノ明朝Pro W3" w:hAnsi="Times New Roman" w:cs="Times New Roman"/>
                      <w:sz w:val="24"/>
                      <w:szCs w:val="24"/>
                      <w:lang w:val="en-GB"/>
                    </w:rPr>
                    <w:t>sayılı</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Kanunun</w:t>
                  </w:r>
                  <w:proofErr w:type="spellEnd"/>
                  <w:r w:rsidR="00FC5581" w:rsidRPr="00B13B69">
                    <w:rPr>
                      <w:rFonts w:ascii="Times New Roman" w:eastAsia="ヒラギノ明朝Pro W3" w:hAnsi="Times New Roman" w:cs="Times New Roman"/>
                      <w:sz w:val="24"/>
                      <w:szCs w:val="24"/>
                      <w:lang w:val="en-GB"/>
                    </w:rPr>
                    <w:t xml:space="preserve"> 6 </w:t>
                  </w:r>
                  <w:proofErr w:type="spellStart"/>
                  <w:r w:rsidR="00FC5581" w:rsidRPr="00B13B69">
                    <w:rPr>
                      <w:rFonts w:ascii="Times New Roman" w:eastAsia="ヒラギノ明朝Pro W3" w:hAnsi="Times New Roman" w:cs="Times New Roman"/>
                      <w:sz w:val="24"/>
                      <w:szCs w:val="24"/>
                      <w:lang w:val="en-GB"/>
                    </w:rPr>
                    <w:t>ncı</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maddesinin</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üçüncü</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fıkrası</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kapsamında</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konutunu</w:t>
                  </w:r>
                  <w:proofErr w:type="spellEnd"/>
                  <w:r w:rsidR="00FC5581" w:rsidRPr="00B13B69">
                    <w:rPr>
                      <w:rFonts w:ascii="Times New Roman" w:eastAsia="ヒラギノ明朝Pro W3" w:hAnsi="Times New Roman" w:cs="Times New Roman"/>
                      <w:sz w:val="24"/>
                      <w:szCs w:val="24"/>
                      <w:lang w:val="en-GB"/>
                    </w:rPr>
                    <w:t xml:space="preserve"> ve/</w:t>
                  </w:r>
                  <w:proofErr w:type="spellStart"/>
                  <w:r w:rsidR="00FC5581" w:rsidRPr="00B13B69">
                    <w:rPr>
                      <w:rFonts w:ascii="Times New Roman" w:eastAsia="ヒラギノ明朝Pro W3" w:hAnsi="Times New Roman" w:cs="Times New Roman"/>
                      <w:sz w:val="24"/>
                      <w:szCs w:val="24"/>
                      <w:lang w:val="en-GB"/>
                    </w:rPr>
                    <w:t>veya</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işyerini</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kendi</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imkanları</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ile</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edinmek</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isteyenlere</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verilen</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Kredileri</w:t>
                  </w:r>
                  <w:proofErr w:type="spellEnd"/>
                  <w:r w:rsidR="00FC5581" w:rsidRPr="00B13B69">
                    <w:rPr>
                      <w:rFonts w:ascii="Times New Roman" w:eastAsia="ヒラギノ明朝Pro W3" w:hAnsi="Times New Roman" w:cs="Times New Roman"/>
                      <w:sz w:val="24"/>
                      <w:szCs w:val="24"/>
                      <w:lang w:val="en-GB"/>
                    </w:rPr>
                    <w:t>,</w:t>
                  </w:r>
                </w:p>
                <w:p w14:paraId="0F6F7149" w14:textId="77777777" w:rsidR="002E2476" w:rsidRDefault="002E247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4159C394" w14:textId="77777777" w:rsidR="00DC3499" w:rsidRPr="00986642" w:rsidRDefault="00FC5581"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sz w:val="24"/>
                      <w:szCs w:val="24"/>
                      <w:lang w:val="en-GB"/>
                    </w:rPr>
                    <w:t>d)</w:t>
                  </w:r>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Faiz</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desteği</w:t>
                  </w:r>
                  <w:proofErr w:type="spellEnd"/>
                  <w:r w:rsidR="00DC3499" w:rsidRPr="00986642">
                    <w:rPr>
                      <w:rFonts w:ascii="Times New Roman" w:eastAsia="ヒラギノ明朝Pro W3" w:hAnsi="Times New Roman" w:cs="Times New Roman"/>
                      <w:sz w:val="24"/>
                      <w:szCs w:val="24"/>
                      <w:lang w:val="en-GB"/>
                    </w:rPr>
                    <w:t xml:space="preserve">: Bu </w:t>
                  </w:r>
                  <w:proofErr w:type="spellStart"/>
                  <w:r w:rsidR="00DC3499" w:rsidRPr="00986642">
                    <w:rPr>
                      <w:rFonts w:ascii="Times New Roman" w:eastAsia="ヒラギノ明朝Pro W3" w:hAnsi="Times New Roman" w:cs="Times New Roman"/>
                      <w:sz w:val="24"/>
                      <w:szCs w:val="24"/>
                      <w:lang w:val="en-GB"/>
                    </w:rPr>
                    <w:t>Karar</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kapsamında</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bankalardan</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sağlanacak</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kredilere</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tahakkuk</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edecek</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faiz</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ödemelerinin</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bu</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Kararda</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yer</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alan</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oranlar</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çerçevesinde</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dönüşüm</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projeleri</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özel</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hesabından</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karşılanacak</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tutarını</w:t>
                  </w:r>
                  <w:proofErr w:type="spellEnd"/>
                  <w:r w:rsidR="00DC3499" w:rsidRPr="00986642">
                    <w:rPr>
                      <w:rFonts w:ascii="Times New Roman" w:eastAsia="ヒラギノ明朝Pro W3" w:hAnsi="Times New Roman" w:cs="Times New Roman"/>
                      <w:sz w:val="24"/>
                      <w:szCs w:val="24"/>
                      <w:lang w:val="en-GB"/>
                    </w:rPr>
                    <w:t>,</w:t>
                  </w:r>
                </w:p>
                <w:p w14:paraId="2BB0D83D" w14:textId="77777777" w:rsidR="002E2476" w:rsidRDefault="002E247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3A645CF9" w14:textId="77777777" w:rsidR="00DC3499" w:rsidRPr="00986642" w:rsidRDefault="009C6F99"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sz w:val="24"/>
                      <w:szCs w:val="24"/>
                      <w:lang w:val="en-GB"/>
                    </w:rPr>
                    <w:t>e</w:t>
                  </w:r>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Güçlendirme</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kredisi</w:t>
                  </w:r>
                  <w:proofErr w:type="spellEnd"/>
                  <w:r w:rsidR="00DC3499" w:rsidRPr="00986642">
                    <w:rPr>
                      <w:rFonts w:ascii="Times New Roman" w:eastAsia="ヒラギノ明朝Pro W3" w:hAnsi="Times New Roman" w:cs="Times New Roman"/>
                      <w:sz w:val="24"/>
                      <w:szCs w:val="24"/>
                      <w:lang w:val="en-GB"/>
                    </w:rPr>
                    <w:t xml:space="preserve">: 6306 </w:t>
                  </w:r>
                  <w:proofErr w:type="spellStart"/>
                  <w:r w:rsidR="00DC3499" w:rsidRPr="00986642">
                    <w:rPr>
                      <w:rFonts w:ascii="Times New Roman" w:eastAsia="ヒラギノ明朝Pro W3" w:hAnsi="Times New Roman" w:cs="Times New Roman"/>
                      <w:sz w:val="24"/>
                      <w:szCs w:val="24"/>
                      <w:lang w:val="en-GB"/>
                    </w:rPr>
                    <w:t>sayılı</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Kanunun</w:t>
                  </w:r>
                  <w:proofErr w:type="spellEnd"/>
                  <w:r w:rsidR="00DC3499" w:rsidRPr="00986642">
                    <w:rPr>
                      <w:rFonts w:ascii="Times New Roman" w:eastAsia="ヒラギノ明朝Pro W3" w:hAnsi="Times New Roman" w:cs="Times New Roman"/>
                      <w:sz w:val="24"/>
                      <w:szCs w:val="24"/>
                      <w:lang w:val="en-GB"/>
                    </w:rPr>
                    <w:t xml:space="preserve"> 6 </w:t>
                  </w:r>
                  <w:proofErr w:type="spellStart"/>
                  <w:r w:rsidR="00DC3499" w:rsidRPr="00986642">
                    <w:rPr>
                      <w:rFonts w:ascii="Times New Roman" w:eastAsia="ヒラギノ明朝Pro W3" w:hAnsi="Times New Roman" w:cs="Times New Roman"/>
                      <w:sz w:val="24"/>
                      <w:szCs w:val="24"/>
                      <w:lang w:val="en-GB"/>
                    </w:rPr>
                    <w:t>ncı</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maddesinin</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sekizinci</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fıkrası</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kapsamında</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riskli</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alan</w:t>
                  </w:r>
                  <w:proofErr w:type="spellEnd"/>
                  <w:r w:rsidR="00DC3499" w:rsidRPr="00986642">
                    <w:rPr>
                      <w:rFonts w:ascii="Times New Roman" w:eastAsia="ヒラギノ明朝Pro W3" w:hAnsi="Times New Roman" w:cs="Times New Roman"/>
                      <w:sz w:val="24"/>
                      <w:szCs w:val="24"/>
                      <w:lang w:val="en-GB"/>
                    </w:rPr>
                    <w:t xml:space="preserve"> ve </w:t>
                  </w:r>
                  <w:proofErr w:type="spellStart"/>
                  <w:r w:rsidR="00DC3499" w:rsidRPr="00986642">
                    <w:rPr>
                      <w:rFonts w:ascii="Times New Roman" w:eastAsia="ヒラギノ明朝Pro W3" w:hAnsi="Times New Roman" w:cs="Times New Roman"/>
                      <w:sz w:val="24"/>
                      <w:szCs w:val="24"/>
                      <w:lang w:val="en-GB"/>
                    </w:rPr>
                    <w:t>rezerv</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yapı</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alanı</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dışında</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olup</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bu</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Kanunun</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öngördüğü</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amaçlar</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bakımından</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güçlendirilebileceği</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teknik</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olarak</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tespit</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edilen</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yapılar</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için</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hak</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sahipleri</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tarafından</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kullanılan</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kredileri</w:t>
                  </w:r>
                  <w:proofErr w:type="spellEnd"/>
                  <w:r w:rsidR="00DC3499" w:rsidRPr="00986642">
                    <w:rPr>
                      <w:rFonts w:ascii="Times New Roman" w:eastAsia="ヒラギノ明朝Pro W3" w:hAnsi="Times New Roman" w:cs="Times New Roman"/>
                      <w:sz w:val="24"/>
                      <w:szCs w:val="24"/>
                      <w:lang w:val="en-GB"/>
                    </w:rPr>
                    <w:t>,</w:t>
                  </w:r>
                </w:p>
                <w:p w14:paraId="374F9ADE" w14:textId="77777777" w:rsidR="002E2476" w:rsidRPr="00B13B69" w:rsidRDefault="002E247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03F50B65" w14:textId="6EE855C9" w:rsidR="00DC3499" w:rsidRDefault="009C6F99"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B13B69">
                    <w:rPr>
                      <w:rFonts w:ascii="Times New Roman" w:eastAsia="ヒラギノ明朝Pro W3" w:hAnsi="Times New Roman" w:cs="Times New Roman"/>
                      <w:sz w:val="24"/>
                      <w:szCs w:val="24"/>
                      <w:lang w:val="en-GB"/>
                    </w:rPr>
                    <w:t>f</w:t>
                  </w:r>
                  <w:r w:rsidR="00DC3499" w:rsidRPr="00B13B69">
                    <w:rPr>
                      <w:rFonts w:ascii="Times New Roman" w:eastAsia="ヒラギノ明朝Pro W3" w:hAnsi="Times New Roman" w:cs="Times New Roman"/>
                      <w:sz w:val="24"/>
                      <w:szCs w:val="24"/>
                      <w:lang w:val="en-GB"/>
                    </w:rPr>
                    <w:t xml:space="preserve">) </w:t>
                  </w:r>
                  <w:proofErr w:type="spellStart"/>
                  <w:r w:rsidR="00DC3499" w:rsidRPr="00B13B69">
                    <w:rPr>
                      <w:rFonts w:ascii="Times New Roman" w:eastAsia="ヒラギノ明朝Pro W3" w:hAnsi="Times New Roman" w:cs="Times New Roman"/>
                      <w:sz w:val="24"/>
                      <w:szCs w:val="24"/>
                      <w:lang w:val="en-GB"/>
                    </w:rPr>
                    <w:t>Hak</w:t>
                  </w:r>
                  <w:proofErr w:type="spellEnd"/>
                  <w:r w:rsidR="00DC3499" w:rsidRPr="00B13B69">
                    <w:rPr>
                      <w:rFonts w:ascii="Times New Roman" w:eastAsia="ヒラギノ明朝Pro W3" w:hAnsi="Times New Roman" w:cs="Times New Roman"/>
                      <w:sz w:val="24"/>
                      <w:szCs w:val="24"/>
                      <w:lang w:val="en-GB"/>
                    </w:rPr>
                    <w:t xml:space="preserve"> </w:t>
                  </w:r>
                  <w:proofErr w:type="spellStart"/>
                  <w:r w:rsidR="00DC3499" w:rsidRPr="00B13B69">
                    <w:rPr>
                      <w:rFonts w:ascii="Times New Roman" w:eastAsia="ヒラギノ明朝Pro W3" w:hAnsi="Times New Roman" w:cs="Times New Roman"/>
                      <w:sz w:val="24"/>
                      <w:szCs w:val="24"/>
                      <w:lang w:val="en-GB"/>
                    </w:rPr>
                    <w:t>sahibi</w:t>
                  </w:r>
                  <w:proofErr w:type="spellEnd"/>
                  <w:r w:rsidR="00DC3499" w:rsidRPr="00B13B69">
                    <w:rPr>
                      <w:rFonts w:ascii="Times New Roman" w:eastAsia="ヒラギノ明朝Pro W3" w:hAnsi="Times New Roman" w:cs="Times New Roman"/>
                      <w:sz w:val="24"/>
                      <w:szCs w:val="24"/>
                      <w:lang w:val="en-GB"/>
                    </w:rPr>
                    <w:t xml:space="preserve">: 6306 </w:t>
                  </w:r>
                  <w:proofErr w:type="spellStart"/>
                  <w:r w:rsidR="00DC3499" w:rsidRPr="00B13B69">
                    <w:rPr>
                      <w:rFonts w:ascii="Times New Roman" w:eastAsia="ヒラギノ明朝Pro W3" w:hAnsi="Times New Roman" w:cs="Times New Roman"/>
                      <w:sz w:val="24"/>
                      <w:szCs w:val="24"/>
                      <w:lang w:val="en-GB"/>
                    </w:rPr>
                    <w:t>sayılı</w:t>
                  </w:r>
                  <w:proofErr w:type="spellEnd"/>
                  <w:r w:rsidR="00DC3499" w:rsidRPr="00B13B69">
                    <w:rPr>
                      <w:rFonts w:ascii="Times New Roman" w:eastAsia="ヒラギノ明朝Pro W3" w:hAnsi="Times New Roman" w:cs="Times New Roman"/>
                      <w:sz w:val="24"/>
                      <w:szCs w:val="24"/>
                      <w:lang w:val="en-GB"/>
                    </w:rPr>
                    <w:t xml:space="preserve"> </w:t>
                  </w:r>
                  <w:proofErr w:type="spellStart"/>
                  <w:r w:rsidR="00DC3499" w:rsidRPr="00B13B69">
                    <w:rPr>
                      <w:rFonts w:ascii="Times New Roman" w:eastAsia="ヒラギノ明朝Pro W3" w:hAnsi="Times New Roman" w:cs="Times New Roman"/>
                      <w:sz w:val="24"/>
                      <w:szCs w:val="24"/>
                      <w:lang w:val="en-GB"/>
                    </w:rPr>
                    <w:t>Kanun</w:t>
                  </w:r>
                  <w:proofErr w:type="spellEnd"/>
                  <w:r w:rsidR="00DC3499" w:rsidRPr="00B13B69">
                    <w:rPr>
                      <w:rFonts w:ascii="Times New Roman" w:eastAsia="ヒラギノ明朝Pro W3" w:hAnsi="Times New Roman" w:cs="Times New Roman"/>
                      <w:sz w:val="24"/>
                      <w:szCs w:val="24"/>
                      <w:lang w:val="en-GB"/>
                    </w:rPr>
                    <w:t xml:space="preserve"> </w:t>
                  </w:r>
                  <w:proofErr w:type="spellStart"/>
                  <w:r w:rsidR="00DC3499" w:rsidRPr="00B13B69">
                    <w:rPr>
                      <w:rFonts w:ascii="Times New Roman" w:eastAsia="ヒラギノ明朝Pro W3" w:hAnsi="Times New Roman" w:cs="Times New Roman"/>
                      <w:sz w:val="24"/>
                      <w:szCs w:val="24"/>
                      <w:lang w:val="en-GB"/>
                    </w:rPr>
                    <w:t>kapsamında</w:t>
                  </w:r>
                  <w:proofErr w:type="spellEnd"/>
                  <w:r w:rsidR="00DC3499" w:rsidRPr="00B13B69">
                    <w:rPr>
                      <w:rFonts w:ascii="Times New Roman" w:eastAsia="ヒラギノ明朝Pro W3" w:hAnsi="Times New Roman" w:cs="Times New Roman"/>
                      <w:sz w:val="24"/>
                      <w:szCs w:val="24"/>
                      <w:lang w:val="en-GB"/>
                    </w:rPr>
                    <w:t xml:space="preserve"> </w:t>
                  </w:r>
                  <w:proofErr w:type="spellStart"/>
                  <w:r w:rsidR="00DC3499" w:rsidRPr="00B13B69">
                    <w:rPr>
                      <w:rFonts w:ascii="Times New Roman" w:eastAsia="ヒラギノ明朝Pro W3" w:hAnsi="Times New Roman" w:cs="Times New Roman"/>
                      <w:sz w:val="24"/>
                      <w:szCs w:val="24"/>
                      <w:lang w:val="en-GB"/>
                    </w:rPr>
                    <w:t>kredi</w:t>
                  </w:r>
                  <w:proofErr w:type="spellEnd"/>
                  <w:r w:rsidR="00DC3499" w:rsidRPr="00B13B69">
                    <w:rPr>
                      <w:rFonts w:ascii="Times New Roman" w:eastAsia="ヒラギノ明朝Pro W3" w:hAnsi="Times New Roman" w:cs="Times New Roman"/>
                      <w:sz w:val="24"/>
                      <w:szCs w:val="24"/>
                      <w:lang w:val="en-GB"/>
                    </w:rPr>
                    <w:t xml:space="preserve"> </w:t>
                  </w:r>
                  <w:proofErr w:type="spellStart"/>
                  <w:r w:rsidR="00DC3499" w:rsidRPr="00B13B69">
                    <w:rPr>
                      <w:rFonts w:ascii="Times New Roman" w:eastAsia="ヒラギノ明朝Pro W3" w:hAnsi="Times New Roman" w:cs="Times New Roman"/>
                      <w:sz w:val="24"/>
                      <w:szCs w:val="24"/>
                      <w:lang w:val="en-GB"/>
                    </w:rPr>
                    <w:t>kullanacak</w:t>
                  </w:r>
                  <w:proofErr w:type="spellEnd"/>
                  <w:r w:rsidR="00DC3499"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malik</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kiracı</w:t>
                  </w:r>
                  <w:proofErr w:type="spellEnd"/>
                  <w:r w:rsidR="00FC5581" w:rsidRPr="00B13B69">
                    <w:rPr>
                      <w:rFonts w:ascii="Times New Roman" w:eastAsia="ヒラギノ明朝Pro W3" w:hAnsi="Times New Roman" w:cs="Times New Roman"/>
                      <w:sz w:val="24"/>
                      <w:szCs w:val="24"/>
                      <w:lang w:val="en-GB"/>
                    </w:rPr>
                    <w:t xml:space="preserve"> ve </w:t>
                  </w:r>
                  <w:proofErr w:type="spellStart"/>
                  <w:r w:rsidR="00FC5581" w:rsidRPr="00B13B69">
                    <w:rPr>
                      <w:rFonts w:ascii="Times New Roman" w:eastAsia="ヒラギノ明朝Pro W3" w:hAnsi="Times New Roman" w:cs="Times New Roman"/>
                      <w:sz w:val="24"/>
                      <w:szCs w:val="24"/>
                      <w:lang w:val="en-GB"/>
                    </w:rPr>
                    <w:t>sınırlı</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ayni</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hak</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sahibi</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DC3499" w:rsidRPr="00B13B69">
                    <w:rPr>
                      <w:rFonts w:ascii="Times New Roman" w:eastAsia="ヒラギノ明朝Pro W3" w:hAnsi="Times New Roman" w:cs="Times New Roman"/>
                      <w:sz w:val="24"/>
                      <w:szCs w:val="24"/>
                      <w:lang w:val="en-GB"/>
                    </w:rPr>
                    <w:t>gerçek</w:t>
                  </w:r>
                  <w:proofErr w:type="spellEnd"/>
                  <w:r w:rsidR="00DC3499" w:rsidRPr="00B13B69">
                    <w:rPr>
                      <w:rFonts w:ascii="Times New Roman" w:eastAsia="ヒラギノ明朝Pro W3" w:hAnsi="Times New Roman" w:cs="Times New Roman"/>
                      <w:sz w:val="24"/>
                      <w:szCs w:val="24"/>
                      <w:lang w:val="en-GB"/>
                    </w:rPr>
                    <w:t xml:space="preserve"> </w:t>
                  </w:r>
                  <w:proofErr w:type="spellStart"/>
                  <w:r w:rsidR="00DC3499" w:rsidRPr="00B13B69">
                    <w:rPr>
                      <w:rFonts w:ascii="Times New Roman" w:eastAsia="ヒラギノ明朝Pro W3" w:hAnsi="Times New Roman" w:cs="Times New Roman"/>
                      <w:sz w:val="24"/>
                      <w:szCs w:val="24"/>
                      <w:lang w:val="en-GB"/>
                    </w:rPr>
                    <w:t>veya</w:t>
                  </w:r>
                  <w:proofErr w:type="spellEnd"/>
                  <w:r w:rsidR="00DC3499" w:rsidRPr="00B13B69">
                    <w:rPr>
                      <w:rFonts w:ascii="Times New Roman" w:eastAsia="ヒラギノ明朝Pro W3" w:hAnsi="Times New Roman" w:cs="Times New Roman"/>
                      <w:sz w:val="24"/>
                      <w:szCs w:val="24"/>
                      <w:lang w:val="en-GB"/>
                    </w:rPr>
                    <w:t xml:space="preserve"> </w:t>
                  </w:r>
                  <w:proofErr w:type="spellStart"/>
                  <w:r w:rsidR="00DC3499" w:rsidRPr="00B13B69">
                    <w:rPr>
                      <w:rFonts w:ascii="Times New Roman" w:eastAsia="ヒラギノ明朝Pro W3" w:hAnsi="Times New Roman" w:cs="Times New Roman"/>
                      <w:sz w:val="24"/>
                      <w:szCs w:val="24"/>
                      <w:lang w:val="en-GB"/>
                    </w:rPr>
                    <w:t>tüzel</w:t>
                  </w:r>
                  <w:proofErr w:type="spellEnd"/>
                  <w:r w:rsidR="00DC3499" w:rsidRPr="00B13B69">
                    <w:rPr>
                      <w:rFonts w:ascii="Times New Roman" w:eastAsia="ヒラギノ明朝Pro W3" w:hAnsi="Times New Roman" w:cs="Times New Roman"/>
                      <w:sz w:val="24"/>
                      <w:szCs w:val="24"/>
                      <w:lang w:val="en-GB"/>
                    </w:rPr>
                    <w:t xml:space="preserve"> </w:t>
                  </w:r>
                  <w:proofErr w:type="spellStart"/>
                  <w:r w:rsidR="00DC3499" w:rsidRPr="00B13B69">
                    <w:rPr>
                      <w:rFonts w:ascii="Times New Roman" w:eastAsia="ヒラギノ明朝Pro W3" w:hAnsi="Times New Roman" w:cs="Times New Roman"/>
                      <w:sz w:val="24"/>
                      <w:szCs w:val="24"/>
                      <w:lang w:val="en-GB"/>
                    </w:rPr>
                    <w:t>kişileri</w:t>
                  </w:r>
                  <w:proofErr w:type="spellEnd"/>
                  <w:r w:rsidR="00DC3499" w:rsidRPr="00B13B69">
                    <w:rPr>
                      <w:rFonts w:ascii="Times New Roman" w:eastAsia="ヒラギノ明朝Pro W3" w:hAnsi="Times New Roman" w:cs="Times New Roman"/>
                      <w:sz w:val="24"/>
                      <w:szCs w:val="24"/>
                      <w:lang w:val="en-GB"/>
                    </w:rPr>
                    <w:t>,</w:t>
                  </w:r>
                </w:p>
                <w:p w14:paraId="582F5472" w14:textId="7D7F0088" w:rsidR="00DC5E66" w:rsidRDefault="00DC5E66" w:rsidP="00F621CC">
                  <w:pPr>
                    <w:tabs>
                      <w:tab w:val="left" w:pos="566"/>
                    </w:tabs>
                    <w:spacing w:after="0" w:line="240" w:lineRule="exact"/>
                    <w:jc w:val="both"/>
                    <w:rPr>
                      <w:rFonts w:ascii="Times New Roman" w:eastAsia="ヒラギノ明朝Pro W3" w:hAnsi="Times New Roman" w:cs="Times New Roman"/>
                      <w:strike/>
                      <w:sz w:val="24"/>
                      <w:szCs w:val="24"/>
                      <w:lang w:val="en-GB"/>
                    </w:rPr>
                  </w:pPr>
                </w:p>
                <w:p w14:paraId="7199E840" w14:textId="77777777" w:rsidR="00651C65" w:rsidRPr="00202960" w:rsidRDefault="00651C65"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0D7819">
                    <w:rPr>
                      <w:rFonts w:ascii="Times New Roman" w:eastAsia="ヒラギノ明朝Pro W3" w:hAnsi="Times New Roman" w:cs="Times New Roman"/>
                      <w:sz w:val="24"/>
                      <w:szCs w:val="24"/>
                      <w:lang w:val="en-GB"/>
                    </w:rPr>
                    <w:t xml:space="preserve">g) </w:t>
                  </w:r>
                  <w:proofErr w:type="spellStart"/>
                  <w:r w:rsidRPr="000D7819">
                    <w:rPr>
                      <w:rFonts w:ascii="Times New Roman" w:eastAsia="ヒラギノ明朝Pro W3" w:hAnsi="Times New Roman" w:cs="Times New Roman"/>
                      <w:sz w:val="24"/>
                      <w:szCs w:val="24"/>
                      <w:lang w:val="en-GB"/>
                    </w:rPr>
                    <w:t>Hesap</w:t>
                  </w:r>
                  <w:proofErr w:type="spellEnd"/>
                  <w:r w:rsidRPr="000D7819">
                    <w:rPr>
                      <w:rFonts w:ascii="Times New Roman" w:eastAsia="ヒラギノ明朝Pro W3" w:hAnsi="Times New Roman" w:cs="Times New Roman"/>
                      <w:sz w:val="24"/>
                      <w:szCs w:val="24"/>
                      <w:lang w:val="en-GB"/>
                    </w:rPr>
                    <w:t xml:space="preserve">: </w:t>
                  </w:r>
                  <w:r w:rsidRPr="000D7819">
                    <w:rPr>
                      <w:rFonts w:ascii="Times New Roman" w:hAnsi="Times New Roman"/>
                      <w:bCs/>
                      <w:sz w:val="24"/>
                      <w:szCs w:val="24"/>
                      <w:lang w:val="en-GB"/>
                    </w:rPr>
                    <w:t xml:space="preserve">6306 </w:t>
                  </w:r>
                  <w:proofErr w:type="spellStart"/>
                  <w:r w:rsidRPr="000D7819">
                    <w:rPr>
                      <w:rFonts w:ascii="Times New Roman" w:hAnsi="Times New Roman"/>
                      <w:bCs/>
                      <w:sz w:val="24"/>
                      <w:szCs w:val="24"/>
                      <w:lang w:val="en-GB"/>
                    </w:rPr>
                    <w:t>sayılı</w:t>
                  </w:r>
                  <w:proofErr w:type="spellEnd"/>
                  <w:r w:rsidRPr="000D7819">
                    <w:rPr>
                      <w:rFonts w:ascii="Times New Roman" w:hAnsi="Times New Roman"/>
                      <w:bCs/>
                      <w:sz w:val="24"/>
                      <w:szCs w:val="24"/>
                      <w:lang w:val="en-GB"/>
                    </w:rPr>
                    <w:t xml:space="preserve"> </w:t>
                  </w:r>
                  <w:proofErr w:type="spellStart"/>
                  <w:r w:rsidRPr="000D7819">
                    <w:rPr>
                      <w:rFonts w:ascii="Times New Roman" w:hAnsi="Times New Roman"/>
                      <w:bCs/>
                      <w:sz w:val="24"/>
                      <w:szCs w:val="24"/>
                      <w:lang w:val="en-GB"/>
                    </w:rPr>
                    <w:t>Kanunun</w:t>
                  </w:r>
                  <w:proofErr w:type="spellEnd"/>
                  <w:r w:rsidRPr="000D7819">
                    <w:rPr>
                      <w:rFonts w:ascii="Times New Roman" w:hAnsi="Times New Roman"/>
                      <w:bCs/>
                      <w:sz w:val="24"/>
                      <w:szCs w:val="24"/>
                      <w:lang w:val="en-GB"/>
                    </w:rPr>
                    <w:t xml:space="preserve"> </w:t>
                  </w:r>
                  <w:proofErr w:type="spellStart"/>
                  <w:r w:rsidRPr="000D7819">
                    <w:rPr>
                      <w:rFonts w:ascii="Times New Roman" w:hAnsi="Times New Roman"/>
                      <w:bCs/>
                      <w:sz w:val="24"/>
                      <w:szCs w:val="24"/>
                      <w:lang w:val="en-GB"/>
                    </w:rPr>
                    <w:t>ilgili</w:t>
                  </w:r>
                  <w:proofErr w:type="spellEnd"/>
                  <w:r w:rsidRPr="000D7819">
                    <w:rPr>
                      <w:rFonts w:ascii="Times New Roman" w:hAnsi="Times New Roman"/>
                      <w:bCs/>
                      <w:sz w:val="24"/>
                      <w:szCs w:val="24"/>
                      <w:lang w:val="en-GB"/>
                    </w:rPr>
                    <w:t xml:space="preserve"> </w:t>
                  </w:r>
                  <w:proofErr w:type="spellStart"/>
                  <w:r w:rsidRPr="000D7819">
                    <w:rPr>
                      <w:rFonts w:ascii="Times New Roman" w:hAnsi="Times New Roman"/>
                      <w:bCs/>
                      <w:sz w:val="24"/>
                      <w:szCs w:val="24"/>
                      <w:lang w:val="en-GB"/>
                    </w:rPr>
                    <w:t>hükümleri</w:t>
                  </w:r>
                  <w:proofErr w:type="spellEnd"/>
                  <w:r w:rsidRPr="000D7819">
                    <w:rPr>
                      <w:rFonts w:ascii="Times New Roman" w:hAnsi="Times New Roman"/>
                      <w:bCs/>
                      <w:sz w:val="24"/>
                      <w:szCs w:val="24"/>
                      <w:lang w:val="en-GB"/>
                    </w:rPr>
                    <w:t xml:space="preserve"> </w:t>
                  </w:r>
                  <w:proofErr w:type="spellStart"/>
                  <w:r w:rsidRPr="000D7819">
                    <w:rPr>
                      <w:rFonts w:ascii="Times New Roman" w:hAnsi="Times New Roman"/>
                      <w:bCs/>
                      <w:sz w:val="24"/>
                      <w:szCs w:val="24"/>
                      <w:lang w:val="en-GB"/>
                    </w:rPr>
                    <w:t>çerçevesinde</w:t>
                  </w:r>
                  <w:proofErr w:type="spellEnd"/>
                  <w:r w:rsidRPr="000D7819">
                    <w:rPr>
                      <w:rFonts w:ascii="Times New Roman" w:hAnsi="Times New Roman"/>
                      <w:bCs/>
                      <w:sz w:val="24"/>
                      <w:szCs w:val="24"/>
                      <w:lang w:val="en-GB"/>
                    </w:rPr>
                    <w:t xml:space="preserve"> 8/12/2016 </w:t>
                  </w:r>
                  <w:proofErr w:type="spellStart"/>
                  <w:r w:rsidRPr="000D7819">
                    <w:rPr>
                      <w:rFonts w:ascii="Times New Roman" w:hAnsi="Times New Roman"/>
                      <w:bCs/>
                      <w:sz w:val="24"/>
                      <w:szCs w:val="24"/>
                      <w:lang w:val="en-GB"/>
                    </w:rPr>
                    <w:t>tarihli</w:t>
                  </w:r>
                  <w:proofErr w:type="spellEnd"/>
                  <w:r w:rsidRPr="000D7819">
                    <w:rPr>
                      <w:rFonts w:ascii="Times New Roman" w:hAnsi="Times New Roman"/>
                      <w:bCs/>
                      <w:sz w:val="24"/>
                      <w:szCs w:val="24"/>
                      <w:lang w:val="en-GB"/>
                    </w:rPr>
                    <w:t xml:space="preserve"> ve 29912 </w:t>
                  </w:r>
                  <w:proofErr w:type="spellStart"/>
                  <w:r w:rsidRPr="000D7819">
                    <w:rPr>
                      <w:rFonts w:ascii="Times New Roman" w:hAnsi="Times New Roman"/>
                      <w:bCs/>
                      <w:sz w:val="24"/>
                      <w:szCs w:val="24"/>
                      <w:lang w:val="en-GB"/>
                    </w:rPr>
                    <w:t>sayılı</w:t>
                  </w:r>
                  <w:proofErr w:type="spellEnd"/>
                  <w:r w:rsidRPr="000D7819">
                    <w:rPr>
                      <w:rFonts w:ascii="Times New Roman" w:hAnsi="Times New Roman"/>
                      <w:bCs/>
                      <w:sz w:val="24"/>
                      <w:szCs w:val="24"/>
                      <w:lang w:val="en-GB"/>
                    </w:rPr>
                    <w:t xml:space="preserve"> </w:t>
                  </w:r>
                  <w:proofErr w:type="spellStart"/>
                  <w:r w:rsidRPr="000D7819">
                    <w:rPr>
                      <w:rFonts w:ascii="Times New Roman" w:hAnsi="Times New Roman"/>
                      <w:bCs/>
                      <w:sz w:val="24"/>
                      <w:szCs w:val="24"/>
                      <w:lang w:val="en-GB"/>
                    </w:rPr>
                    <w:t>Resmî</w:t>
                  </w:r>
                  <w:proofErr w:type="spellEnd"/>
                  <w:r w:rsidRPr="000D7819">
                    <w:rPr>
                      <w:rFonts w:ascii="Times New Roman" w:hAnsi="Times New Roman"/>
                      <w:bCs/>
                      <w:sz w:val="24"/>
                      <w:szCs w:val="24"/>
                      <w:lang w:val="en-GB"/>
                    </w:rPr>
                    <w:t xml:space="preserve"> </w:t>
                  </w:r>
                  <w:proofErr w:type="spellStart"/>
                  <w:r w:rsidRPr="000D7819">
                    <w:rPr>
                      <w:rFonts w:ascii="Times New Roman" w:hAnsi="Times New Roman"/>
                      <w:bCs/>
                      <w:sz w:val="24"/>
                      <w:szCs w:val="24"/>
                      <w:lang w:val="en-GB"/>
                    </w:rPr>
                    <w:t>Gazete’de</w:t>
                  </w:r>
                  <w:proofErr w:type="spellEnd"/>
                  <w:r w:rsidRPr="000D7819">
                    <w:rPr>
                      <w:rFonts w:ascii="Times New Roman" w:hAnsi="Times New Roman"/>
                      <w:bCs/>
                      <w:sz w:val="24"/>
                      <w:szCs w:val="24"/>
                      <w:lang w:val="en-GB"/>
                    </w:rPr>
                    <w:t xml:space="preserve"> </w:t>
                  </w:r>
                  <w:proofErr w:type="spellStart"/>
                  <w:r w:rsidRPr="000D7819">
                    <w:rPr>
                      <w:rFonts w:ascii="Times New Roman" w:hAnsi="Times New Roman"/>
                      <w:bCs/>
                      <w:sz w:val="24"/>
                      <w:szCs w:val="24"/>
                      <w:lang w:val="en-GB"/>
                    </w:rPr>
                    <w:t>yayımlanan</w:t>
                  </w:r>
                  <w:proofErr w:type="spellEnd"/>
                  <w:r w:rsidRPr="000D7819">
                    <w:rPr>
                      <w:rFonts w:ascii="Times New Roman" w:hAnsi="Times New Roman"/>
                      <w:bCs/>
                      <w:sz w:val="24"/>
                      <w:szCs w:val="24"/>
                      <w:lang w:val="en-GB"/>
                    </w:rPr>
                    <w:t xml:space="preserve"> </w:t>
                  </w:r>
                  <w:proofErr w:type="spellStart"/>
                  <w:r w:rsidRPr="000D7819">
                    <w:rPr>
                      <w:rFonts w:ascii="Times New Roman" w:hAnsi="Times New Roman"/>
                      <w:bCs/>
                      <w:sz w:val="24"/>
                      <w:szCs w:val="24"/>
                      <w:lang w:val="en-GB"/>
                    </w:rPr>
                    <w:t>Kamu</w:t>
                  </w:r>
                  <w:proofErr w:type="spellEnd"/>
                  <w:r w:rsidRPr="000D7819">
                    <w:rPr>
                      <w:rFonts w:ascii="Times New Roman" w:hAnsi="Times New Roman"/>
                      <w:bCs/>
                      <w:sz w:val="24"/>
                      <w:szCs w:val="24"/>
                      <w:lang w:val="en-GB"/>
                    </w:rPr>
                    <w:t xml:space="preserve"> </w:t>
                  </w:r>
                  <w:proofErr w:type="spellStart"/>
                  <w:r w:rsidRPr="000D7819">
                    <w:rPr>
                      <w:rFonts w:ascii="Times New Roman" w:hAnsi="Times New Roman"/>
                      <w:bCs/>
                      <w:sz w:val="24"/>
                      <w:szCs w:val="24"/>
                      <w:lang w:val="en-GB"/>
                    </w:rPr>
                    <w:t>Haznedarlığı</w:t>
                  </w:r>
                  <w:proofErr w:type="spellEnd"/>
                  <w:r w:rsidRPr="000D7819">
                    <w:rPr>
                      <w:rFonts w:ascii="Times New Roman" w:hAnsi="Times New Roman"/>
                      <w:bCs/>
                      <w:sz w:val="24"/>
                      <w:szCs w:val="24"/>
                      <w:lang w:val="en-GB"/>
                    </w:rPr>
                    <w:t xml:space="preserve"> </w:t>
                  </w:r>
                  <w:proofErr w:type="spellStart"/>
                  <w:r w:rsidRPr="000D7819">
                    <w:rPr>
                      <w:rFonts w:ascii="Times New Roman" w:hAnsi="Times New Roman"/>
                      <w:bCs/>
                      <w:sz w:val="24"/>
                      <w:szCs w:val="24"/>
                      <w:lang w:val="en-GB"/>
                    </w:rPr>
                    <w:t>Genel</w:t>
                  </w:r>
                  <w:proofErr w:type="spellEnd"/>
                  <w:r w:rsidRPr="000D7819">
                    <w:rPr>
                      <w:rFonts w:ascii="Times New Roman" w:hAnsi="Times New Roman"/>
                      <w:bCs/>
                      <w:sz w:val="24"/>
                      <w:szCs w:val="24"/>
                      <w:lang w:val="en-GB"/>
                    </w:rPr>
                    <w:t xml:space="preserve"> </w:t>
                  </w:r>
                  <w:proofErr w:type="spellStart"/>
                  <w:r w:rsidRPr="000D7819">
                    <w:rPr>
                      <w:rFonts w:ascii="Times New Roman" w:hAnsi="Times New Roman"/>
                      <w:bCs/>
                      <w:sz w:val="24"/>
                      <w:szCs w:val="24"/>
                      <w:lang w:val="en-GB"/>
                    </w:rPr>
                    <w:t>Tebliğinde</w:t>
                  </w:r>
                  <w:proofErr w:type="spellEnd"/>
                  <w:r w:rsidRPr="000D7819">
                    <w:rPr>
                      <w:rFonts w:ascii="Times New Roman" w:hAnsi="Times New Roman"/>
                      <w:bCs/>
                      <w:sz w:val="24"/>
                      <w:szCs w:val="24"/>
                      <w:lang w:val="en-GB"/>
                    </w:rPr>
                    <w:t xml:space="preserve"> </w:t>
                  </w:r>
                  <w:proofErr w:type="spellStart"/>
                  <w:r w:rsidRPr="000D7819">
                    <w:rPr>
                      <w:rFonts w:ascii="Times New Roman" w:hAnsi="Times New Roman"/>
                      <w:bCs/>
                      <w:sz w:val="24"/>
                      <w:szCs w:val="24"/>
                      <w:lang w:val="en-GB"/>
                    </w:rPr>
                    <w:t>belirtilen</w:t>
                  </w:r>
                  <w:proofErr w:type="spellEnd"/>
                  <w:r w:rsidRPr="000D7819">
                    <w:rPr>
                      <w:rFonts w:ascii="Times New Roman" w:hAnsi="Times New Roman"/>
                      <w:bCs/>
                      <w:sz w:val="24"/>
                      <w:szCs w:val="24"/>
                      <w:lang w:val="en-GB"/>
                    </w:rPr>
                    <w:t xml:space="preserve"> </w:t>
                  </w:r>
                  <w:proofErr w:type="spellStart"/>
                  <w:r w:rsidRPr="000D7819">
                    <w:rPr>
                      <w:rFonts w:ascii="Times New Roman" w:hAnsi="Times New Roman"/>
                      <w:bCs/>
                      <w:sz w:val="24"/>
                      <w:szCs w:val="24"/>
                      <w:lang w:val="en-GB"/>
                    </w:rPr>
                    <w:t>Kamu</w:t>
                  </w:r>
                  <w:proofErr w:type="spellEnd"/>
                  <w:r w:rsidRPr="000D7819">
                    <w:rPr>
                      <w:rFonts w:ascii="Times New Roman" w:hAnsi="Times New Roman"/>
                      <w:bCs/>
                      <w:sz w:val="24"/>
                      <w:szCs w:val="24"/>
                      <w:lang w:val="en-GB"/>
                    </w:rPr>
                    <w:t xml:space="preserve"> </w:t>
                  </w:r>
                  <w:proofErr w:type="spellStart"/>
                  <w:r w:rsidRPr="000D7819">
                    <w:rPr>
                      <w:rFonts w:ascii="Times New Roman" w:hAnsi="Times New Roman"/>
                      <w:bCs/>
                      <w:sz w:val="24"/>
                      <w:szCs w:val="24"/>
                      <w:lang w:val="en-GB"/>
                    </w:rPr>
                    <w:t>Sermayeli</w:t>
                  </w:r>
                  <w:proofErr w:type="spellEnd"/>
                  <w:r w:rsidRPr="000D7819">
                    <w:rPr>
                      <w:rFonts w:ascii="Times New Roman" w:hAnsi="Times New Roman"/>
                      <w:bCs/>
                      <w:sz w:val="24"/>
                      <w:szCs w:val="24"/>
                      <w:lang w:val="en-GB"/>
                    </w:rPr>
                    <w:t xml:space="preserve"> </w:t>
                  </w:r>
                  <w:proofErr w:type="spellStart"/>
                  <w:r w:rsidRPr="000D7819">
                    <w:rPr>
                      <w:rFonts w:ascii="Times New Roman" w:hAnsi="Times New Roman"/>
                      <w:bCs/>
                      <w:sz w:val="24"/>
                      <w:szCs w:val="24"/>
                      <w:lang w:val="en-GB"/>
                    </w:rPr>
                    <w:t>Bankalar</w:t>
                  </w:r>
                  <w:proofErr w:type="spellEnd"/>
                  <w:r w:rsidRPr="000D7819">
                    <w:rPr>
                      <w:rFonts w:ascii="Times New Roman" w:hAnsi="Times New Roman"/>
                      <w:bCs/>
                      <w:sz w:val="24"/>
                      <w:szCs w:val="24"/>
                      <w:lang w:val="en-GB"/>
                    </w:rPr>
                    <w:t xml:space="preserve"> </w:t>
                  </w:r>
                  <w:proofErr w:type="spellStart"/>
                  <w:r w:rsidRPr="000D7819">
                    <w:rPr>
                      <w:rFonts w:ascii="Times New Roman" w:hAnsi="Times New Roman"/>
                      <w:bCs/>
                      <w:sz w:val="24"/>
                      <w:szCs w:val="24"/>
                      <w:lang w:val="en-GB"/>
                    </w:rPr>
                    <w:t>nezdinde</w:t>
                  </w:r>
                  <w:proofErr w:type="spellEnd"/>
                  <w:r w:rsidRPr="000D7819">
                    <w:rPr>
                      <w:rFonts w:ascii="Times New Roman" w:hAnsi="Times New Roman"/>
                      <w:bCs/>
                      <w:sz w:val="24"/>
                      <w:szCs w:val="24"/>
                      <w:lang w:val="en-GB"/>
                    </w:rPr>
                    <w:t xml:space="preserve"> </w:t>
                  </w:r>
                  <w:proofErr w:type="spellStart"/>
                  <w:r w:rsidRPr="000D7819">
                    <w:rPr>
                      <w:rFonts w:ascii="Times New Roman" w:hAnsi="Times New Roman"/>
                      <w:bCs/>
                      <w:sz w:val="24"/>
                      <w:szCs w:val="24"/>
                      <w:lang w:val="en-GB"/>
                    </w:rPr>
                    <w:t>oluşturulan</w:t>
                  </w:r>
                  <w:proofErr w:type="spellEnd"/>
                  <w:r w:rsidRPr="000D7819">
                    <w:rPr>
                      <w:rFonts w:ascii="Times New Roman" w:hAnsi="Times New Roman"/>
                      <w:bCs/>
                      <w:sz w:val="24"/>
                      <w:szCs w:val="24"/>
                      <w:lang w:val="en-GB"/>
                    </w:rPr>
                    <w:t xml:space="preserve"> </w:t>
                  </w:r>
                  <w:proofErr w:type="spellStart"/>
                  <w:r w:rsidRPr="000D7819">
                    <w:rPr>
                      <w:rFonts w:ascii="Times New Roman" w:hAnsi="Times New Roman"/>
                      <w:bCs/>
                      <w:sz w:val="24"/>
                      <w:szCs w:val="24"/>
                      <w:lang w:val="en-GB"/>
                    </w:rPr>
                    <w:t>dönüşüm</w:t>
                  </w:r>
                  <w:proofErr w:type="spellEnd"/>
                  <w:r w:rsidRPr="000D7819">
                    <w:rPr>
                      <w:rFonts w:ascii="Times New Roman" w:hAnsi="Times New Roman"/>
                      <w:bCs/>
                      <w:sz w:val="24"/>
                      <w:szCs w:val="24"/>
                      <w:lang w:val="en-GB"/>
                    </w:rPr>
                    <w:t xml:space="preserve"> </w:t>
                  </w:r>
                  <w:proofErr w:type="spellStart"/>
                  <w:r w:rsidRPr="000D7819">
                    <w:rPr>
                      <w:rFonts w:ascii="Times New Roman" w:hAnsi="Times New Roman"/>
                      <w:bCs/>
                      <w:sz w:val="24"/>
                      <w:szCs w:val="24"/>
                      <w:lang w:val="en-GB"/>
                    </w:rPr>
                    <w:t>projeleri</w:t>
                  </w:r>
                  <w:proofErr w:type="spellEnd"/>
                  <w:r w:rsidRPr="000D7819">
                    <w:rPr>
                      <w:rFonts w:ascii="Times New Roman" w:hAnsi="Times New Roman"/>
                      <w:bCs/>
                      <w:sz w:val="24"/>
                      <w:szCs w:val="24"/>
                      <w:lang w:val="en-GB"/>
                    </w:rPr>
                    <w:t xml:space="preserve"> </w:t>
                  </w:r>
                  <w:proofErr w:type="spellStart"/>
                  <w:r w:rsidRPr="000D7819">
                    <w:rPr>
                      <w:rFonts w:ascii="Times New Roman" w:hAnsi="Times New Roman"/>
                      <w:bCs/>
                      <w:sz w:val="24"/>
                      <w:szCs w:val="24"/>
                      <w:lang w:val="en-GB"/>
                    </w:rPr>
                    <w:t>özel</w:t>
                  </w:r>
                  <w:proofErr w:type="spellEnd"/>
                  <w:r w:rsidRPr="000D7819">
                    <w:rPr>
                      <w:rFonts w:ascii="Times New Roman" w:hAnsi="Times New Roman"/>
                      <w:bCs/>
                      <w:sz w:val="24"/>
                      <w:szCs w:val="24"/>
                      <w:lang w:val="en-GB"/>
                    </w:rPr>
                    <w:t xml:space="preserve"> </w:t>
                  </w:r>
                  <w:proofErr w:type="spellStart"/>
                  <w:r w:rsidRPr="000D7819">
                    <w:rPr>
                      <w:rFonts w:ascii="Times New Roman" w:hAnsi="Times New Roman"/>
                      <w:bCs/>
                      <w:sz w:val="24"/>
                      <w:szCs w:val="24"/>
                      <w:lang w:val="en-GB"/>
                    </w:rPr>
                    <w:t>hesabını</w:t>
                  </w:r>
                  <w:proofErr w:type="spellEnd"/>
                  <w:r w:rsidRPr="000D7819">
                    <w:rPr>
                      <w:rFonts w:ascii="Times New Roman" w:hAnsi="Times New Roman"/>
                      <w:bCs/>
                      <w:sz w:val="24"/>
                      <w:szCs w:val="24"/>
                      <w:lang w:val="en-GB"/>
                    </w:rPr>
                    <w:t>,</w:t>
                  </w:r>
                </w:p>
                <w:p w14:paraId="386FDAA8" w14:textId="77777777" w:rsidR="002E2476" w:rsidRPr="00B13B69" w:rsidRDefault="002E247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36243F2A" w14:textId="77777777" w:rsidR="00DC3499" w:rsidRPr="00B13B69" w:rsidRDefault="009C6F99"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B13B69">
                    <w:rPr>
                      <w:rFonts w:ascii="Times New Roman" w:eastAsia="ヒラギノ明朝Pro W3" w:hAnsi="Times New Roman" w:cs="Times New Roman"/>
                      <w:sz w:val="24"/>
                      <w:szCs w:val="24"/>
                      <w:lang w:val="en-GB"/>
                    </w:rPr>
                    <w:t>h</w:t>
                  </w:r>
                  <w:r w:rsidR="00DC3499" w:rsidRPr="00B13B69">
                    <w:rPr>
                      <w:rFonts w:ascii="Times New Roman" w:eastAsia="ヒラギノ明朝Pro W3" w:hAnsi="Times New Roman" w:cs="Times New Roman"/>
                      <w:sz w:val="24"/>
                      <w:szCs w:val="24"/>
                      <w:lang w:val="en-GB"/>
                    </w:rPr>
                    <w:t xml:space="preserve">) Kredi: </w:t>
                  </w:r>
                  <w:proofErr w:type="spellStart"/>
                  <w:r w:rsidR="00DC3499" w:rsidRPr="00B13B69">
                    <w:rPr>
                      <w:rFonts w:ascii="Times New Roman" w:eastAsia="ヒラギノ明朝Pro W3" w:hAnsi="Times New Roman" w:cs="Times New Roman"/>
                      <w:sz w:val="24"/>
                      <w:szCs w:val="24"/>
                      <w:lang w:val="en-GB"/>
                    </w:rPr>
                    <w:t>Hak</w:t>
                  </w:r>
                  <w:proofErr w:type="spellEnd"/>
                  <w:r w:rsidR="00DC3499" w:rsidRPr="00B13B69">
                    <w:rPr>
                      <w:rFonts w:ascii="Times New Roman" w:eastAsia="ヒラギノ明朝Pro W3" w:hAnsi="Times New Roman" w:cs="Times New Roman"/>
                      <w:sz w:val="24"/>
                      <w:szCs w:val="24"/>
                      <w:lang w:val="en-GB"/>
                    </w:rPr>
                    <w:t xml:space="preserve"> </w:t>
                  </w:r>
                  <w:proofErr w:type="spellStart"/>
                  <w:r w:rsidR="00DC3499" w:rsidRPr="00B13B69">
                    <w:rPr>
                      <w:rFonts w:ascii="Times New Roman" w:eastAsia="ヒラギノ明朝Pro W3" w:hAnsi="Times New Roman" w:cs="Times New Roman"/>
                      <w:sz w:val="24"/>
                      <w:szCs w:val="24"/>
                      <w:lang w:val="en-GB"/>
                    </w:rPr>
                    <w:t>sahiplerince</w:t>
                  </w:r>
                  <w:proofErr w:type="spellEnd"/>
                  <w:r w:rsidR="00DC3499" w:rsidRPr="00B13B69">
                    <w:rPr>
                      <w:rFonts w:ascii="Times New Roman" w:eastAsia="ヒラギノ明朝Pro W3" w:hAnsi="Times New Roman" w:cs="Times New Roman"/>
                      <w:sz w:val="24"/>
                      <w:szCs w:val="24"/>
                      <w:lang w:val="en-GB"/>
                    </w:rPr>
                    <w:t xml:space="preserve"> </w:t>
                  </w:r>
                  <w:r w:rsidR="00FC5581" w:rsidRPr="00B13B69">
                    <w:rPr>
                      <w:rFonts w:ascii="Times New Roman" w:eastAsia="ヒラギノ明朝Pro W3" w:hAnsi="Times New Roman" w:cs="Times New Roman"/>
                      <w:sz w:val="24"/>
                      <w:szCs w:val="24"/>
                      <w:lang w:val="en-GB"/>
                    </w:rPr>
                    <w:t xml:space="preserve">6306 </w:t>
                  </w:r>
                  <w:proofErr w:type="spellStart"/>
                  <w:r w:rsidR="00FC5581" w:rsidRPr="00B13B69">
                    <w:rPr>
                      <w:rFonts w:ascii="Times New Roman" w:eastAsia="ヒラギノ明朝Pro W3" w:hAnsi="Times New Roman" w:cs="Times New Roman"/>
                      <w:sz w:val="24"/>
                      <w:szCs w:val="24"/>
                      <w:lang w:val="en-GB"/>
                    </w:rPr>
                    <w:t>sayılı</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Kanun</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kapsamında</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konutunu</w:t>
                  </w:r>
                  <w:proofErr w:type="spellEnd"/>
                  <w:r w:rsidR="00FC5581" w:rsidRPr="00B13B69">
                    <w:rPr>
                      <w:rFonts w:ascii="Times New Roman" w:eastAsia="ヒラギノ明朝Pro W3" w:hAnsi="Times New Roman" w:cs="Times New Roman"/>
                      <w:sz w:val="24"/>
                      <w:szCs w:val="24"/>
                      <w:lang w:val="en-GB"/>
                    </w:rPr>
                    <w:t xml:space="preserve"> ve/</w:t>
                  </w:r>
                  <w:proofErr w:type="spellStart"/>
                  <w:r w:rsidR="00FC5581" w:rsidRPr="00B13B69">
                    <w:rPr>
                      <w:rFonts w:ascii="Times New Roman" w:eastAsia="ヒラギノ明朝Pro W3" w:hAnsi="Times New Roman" w:cs="Times New Roman"/>
                      <w:sz w:val="24"/>
                      <w:szCs w:val="24"/>
                      <w:lang w:val="en-GB"/>
                    </w:rPr>
                    <w:t>veya</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işyerini</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kendi</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imkanları</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ile</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yapmak</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güçlendirmek</w:t>
                  </w:r>
                  <w:proofErr w:type="spellEnd"/>
                  <w:r w:rsidR="00FC5581" w:rsidRPr="00B13B69">
                    <w:rPr>
                      <w:rFonts w:ascii="Times New Roman" w:eastAsia="ヒラギノ明朝Pro W3" w:hAnsi="Times New Roman" w:cs="Times New Roman"/>
                      <w:sz w:val="24"/>
                      <w:szCs w:val="24"/>
                      <w:lang w:val="en-GB"/>
                    </w:rPr>
                    <w:t xml:space="preserve"> yada </w:t>
                  </w:r>
                  <w:proofErr w:type="spellStart"/>
                  <w:r w:rsidR="00FC5581" w:rsidRPr="00B13B69">
                    <w:rPr>
                      <w:rFonts w:ascii="Times New Roman" w:eastAsia="ヒラギノ明朝Pro W3" w:hAnsi="Times New Roman" w:cs="Times New Roman"/>
                      <w:sz w:val="24"/>
                      <w:szCs w:val="24"/>
                      <w:lang w:val="en-GB"/>
                    </w:rPr>
                    <w:t>edinmek</w:t>
                  </w:r>
                  <w:proofErr w:type="spellEnd"/>
                  <w:r w:rsidR="00FC5581" w:rsidRPr="00B13B69">
                    <w:rPr>
                      <w:rFonts w:ascii="Times New Roman" w:eastAsia="ヒラギノ明朝Pro W3" w:hAnsi="Times New Roman" w:cs="Times New Roman"/>
                      <w:sz w:val="24"/>
                      <w:szCs w:val="24"/>
                      <w:lang w:val="en-GB"/>
                    </w:rPr>
                    <w:t xml:space="preserve"> </w:t>
                  </w:r>
                  <w:proofErr w:type="spellStart"/>
                  <w:r w:rsidR="00FC5581" w:rsidRPr="00B13B69">
                    <w:rPr>
                      <w:rFonts w:ascii="Times New Roman" w:eastAsia="ヒラギノ明朝Pro W3" w:hAnsi="Times New Roman" w:cs="Times New Roman"/>
                      <w:sz w:val="24"/>
                      <w:szCs w:val="24"/>
                      <w:lang w:val="en-GB"/>
                    </w:rPr>
                    <w:t>isteyenlere</w:t>
                  </w:r>
                  <w:proofErr w:type="spellEnd"/>
                  <w:r w:rsidR="00FC5581" w:rsidRPr="00B13B69">
                    <w:rPr>
                      <w:rFonts w:ascii="Times New Roman" w:eastAsia="ヒラギノ明朝Pro W3" w:hAnsi="Times New Roman" w:cs="Times New Roman"/>
                      <w:sz w:val="24"/>
                      <w:szCs w:val="24"/>
                      <w:lang w:val="en-GB"/>
                    </w:rPr>
                    <w:t xml:space="preserve"> </w:t>
                  </w:r>
                  <w:r w:rsidR="00DC3499" w:rsidRPr="00B13B69">
                    <w:rPr>
                      <w:rFonts w:ascii="Times New Roman" w:eastAsia="ヒラギノ明朝Pro W3" w:hAnsi="Times New Roman" w:cs="Times New Roman"/>
                      <w:sz w:val="24"/>
                      <w:szCs w:val="24"/>
                      <w:lang w:val="en-GB"/>
                    </w:rPr>
                    <w:t xml:space="preserve">Türk </w:t>
                  </w:r>
                  <w:proofErr w:type="spellStart"/>
                  <w:r w:rsidR="00DC3499" w:rsidRPr="00B13B69">
                    <w:rPr>
                      <w:rFonts w:ascii="Times New Roman" w:eastAsia="ヒラギノ明朝Pro W3" w:hAnsi="Times New Roman" w:cs="Times New Roman"/>
                      <w:sz w:val="24"/>
                      <w:szCs w:val="24"/>
                      <w:lang w:val="en-GB"/>
                    </w:rPr>
                    <w:t>Lirası</w:t>
                  </w:r>
                  <w:proofErr w:type="spellEnd"/>
                  <w:r w:rsidR="00DC3499" w:rsidRPr="00B13B69">
                    <w:rPr>
                      <w:rFonts w:ascii="Times New Roman" w:eastAsia="ヒラギノ明朝Pro W3" w:hAnsi="Times New Roman" w:cs="Times New Roman"/>
                      <w:sz w:val="24"/>
                      <w:szCs w:val="24"/>
                      <w:lang w:val="en-GB"/>
                    </w:rPr>
                    <w:t xml:space="preserve"> </w:t>
                  </w:r>
                  <w:proofErr w:type="spellStart"/>
                  <w:r w:rsidR="00DC3499" w:rsidRPr="00B13B69">
                    <w:rPr>
                      <w:rFonts w:ascii="Times New Roman" w:eastAsia="ヒラギノ明朝Pro W3" w:hAnsi="Times New Roman" w:cs="Times New Roman"/>
                      <w:sz w:val="24"/>
                      <w:szCs w:val="24"/>
                      <w:lang w:val="en-GB"/>
                    </w:rPr>
                    <w:t>cinsinden</w:t>
                  </w:r>
                  <w:proofErr w:type="spellEnd"/>
                  <w:r w:rsidR="00DC3499" w:rsidRPr="00B13B69">
                    <w:rPr>
                      <w:rFonts w:ascii="Times New Roman" w:eastAsia="ヒラギノ明朝Pro W3" w:hAnsi="Times New Roman" w:cs="Times New Roman"/>
                      <w:sz w:val="24"/>
                      <w:szCs w:val="24"/>
                      <w:lang w:val="en-GB"/>
                    </w:rPr>
                    <w:t xml:space="preserve"> </w:t>
                  </w:r>
                  <w:proofErr w:type="spellStart"/>
                  <w:r w:rsidR="002E2476" w:rsidRPr="00B13B69">
                    <w:rPr>
                      <w:rFonts w:ascii="Times New Roman" w:eastAsia="ヒラギノ明朝Pro W3" w:hAnsi="Times New Roman" w:cs="Times New Roman"/>
                      <w:sz w:val="24"/>
                      <w:szCs w:val="24"/>
                      <w:lang w:val="en-GB"/>
                    </w:rPr>
                    <w:t>verilen</w:t>
                  </w:r>
                  <w:proofErr w:type="spellEnd"/>
                  <w:r w:rsidR="002E2476" w:rsidRPr="00B13B69">
                    <w:rPr>
                      <w:rFonts w:ascii="Times New Roman" w:eastAsia="ヒラギノ明朝Pro W3" w:hAnsi="Times New Roman" w:cs="Times New Roman"/>
                      <w:sz w:val="24"/>
                      <w:szCs w:val="24"/>
                      <w:lang w:val="en-GB"/>
                    </w:rPr>
                    <w:t xml:space="preserve"> </w:t>
                  </w:r>
                  <w:proofErr w:type="spellStart"/>
                  <w:r w:rsidR="002E2476" w:rsidRPr="00B13B69">
                    <w:rPr>
                      <w:rFonts w:ascii="Times New Roman" w:eastAsia="ヒラギノ明朝Pro W3" w:hAnsi="Times New Roman" w:cs="Times New Roman"/>
                      <w:sz w:val="24"/>
                      <w:szCs w:val="24"/>
                      <w:lang w:val="en-GB"/>
                    </w:rPr>
                    <w:t>k</w:t>
                  </w:r>
                  <w:r w:rsidR="00FC5581" w:rsidRPr="00B13B69">
                    <w:rPr>
                      <w:rFonts w:ascii="Times New Roman" w:eastAsia="ヒラギノ明朝Pro W3" w:hAnsi="Times New Roman" w:cs="Times New Roman"/>
                      <w:sz w:val="24"/>
                      <w:szCs w:val="24"/>
                      <w:lang w:val="en-GB"/>
                    </w:rPr>
                    <w:t>redileri</w:t>
                  </w:r>
                  <w:proofErr w:type="spellEnd"/>
                  <w:r w:rsidR="00FC5581" w:rsidRPr="00B13B69">
                    <w:rPr>
                      <w:rFonts w:ascii="Times New Roman" w:eastAsia="ヒラギノ明朝Pro W3" w:hAnsi="Times New Roman" w:cs="Times New Roman"/>
                      <w:sz w:val="24"/>
                      <w:szCs w:val="24"/>
                      <w:lang w:val="en-GB"/>
                    </w:rPr>
                    <w:t>,</w:t>
                  </w:r>
                </w:p>
                <w:p w14:paraId="279809D2" w14:textId="77777777" w:rsidR="002E2476" w:rsidRDefault="002E247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1A27E0FE" w14:textId="564A4CD4" w:rsidR="00DC3499" w:rsidRDefault="009C6F99" w:rsidP="00596E0B">
                  <w:pPr>
                    <w:tabs>
                      <w:tab w:val="left" w:pos="566"/>
                    </w:tabs>
                    <w:spacing w:after="0" w:line="240" w:lineRule="exact"/>
                    <w:ind w:firstLine="566"/>
                    <w:jc w:val="both"/>
                    <w:rPr>
                      <w:rFonts w:ascii="Times New Roman" w:eastAsia="ヒラギノ明朝Pro W3" w:hAnsi="Times New Roman" w:cs="Times New Roman"/>
                      <w:sz w:val="24"/>
                      <w:szCs w:val="24"/>
                      <w:lang w:val="en-GB"/>
                    </w:rPr>
                  </w:pPr>
                  <w:proofErr w:type="spellStart"/>
                  <w:r w:rsidRPr="00986642">
                    <w:rPr>
                      <w:rFonts w:ascii="Times New Roman" w:eastAsia="ヒラギノ明朝Pro W3" w:hAnsi="Times New Roman" w:cs="Times New Roman"/>
                      <w:sz w:val="24"/>
                      <w:szCs w:val="24"/>
                      <w:lang w:val="en-GB"/>
                    </w:rPr>
                    <w:t>ı</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Yapım</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kredisi</w:t>
                  </w:r>
                  <w:proofErr w:type="spellEnd"/>
                  <w:r w:rsidR="00DC3499" w:rsidRPr="00986642">
                    <w:rPr>
                      <w:rFonts w:ascii="Times New Roman" w:eastAsia="ヒラギノ明朝Pro W3" w:hAnsi="Times New Roman" w:cs="Times New Roman"/>
                      <w:sz w:val="24"/>
                      <w:szCs w:val="24"/>
                      <w:lang w:val="en-GB"/>
                    </w:rPr>
                    <w:t xml:space="preserve">: 6306 </w:t>
                  </w:r>
                  <w:proofErr w:type="spellStart"/>
                  <w:r w:rsidR="00DC3499" w:rsidRPr="00986642">
                    <w:rPr>
                      <w:rFonts w:ascii="Times New Roman" w:eastAsia="ヒラギノ明朝Pro W3" w:hAnsi="Times New Roman" w:cs="Times New Roman"/>
                      <w:sz w:val="24"/>
                      <w:szCs w:val="24"/>
                      <w:lang w:val="en-GB"/>
                    </w:rPr>
                    <w:t>sayılı</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Kanunun</w:t>
                  </w:r>
                  <w:proofErr w:type="spellEnd"/>
                  <w:r w:rsidR="00DC3499" w:rsidRPr="00986642">
                    <w:rPr>
                      <w:rFonts w:ascii="Times New Roman" w:eastAsia="ヒラギノ明朝Pro W3" w:hAnsi="Times New Roman" w:cs="Times New Roman"/>
                      <w:sz w:val="24"/>
                      <w:szCs w:val="24"/>
                      <w:lang w:val="en-GB"/>
                    </w:rPr>
                    <w:t xml:space="preserve"> 6 </w:t>
                  </w:r>
                  <w:proofErr w:type="spellStart"/>
                  <w:r w:rsidR="00DC3499" w:rsidRPr="00986642">
                    <w:rPr>
                      <w:rFonts w:ascii="Times New Roman" w:eastAsia="ヒラギノ明朝Pro W3" w:hAnsi="Times New Roman" w:cs="Times New Roman"/>
                      <w:sz w:val="24"/>
                      <w:szCs w:val="24"/>
                      <w:lang w:val="en-GB"/>
                    </w:rPr>
                    <w:t>ncı</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maddesinin</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üçüncü</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fıkrası</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kapsamında</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konutunu</w:t>
                  </w:r>
                  <w:proofErr w:type="spellEnd"/>
                  <w:r w:rsidR="00DC3499" w:rsidRPr="00986642">
                    <w:rPr>
                      <w:rFonts w:ascii="Times New Roman" w:eastAsia="ヒラギノ明朝Pro W3" w:hAnsi="Times New Roman" w:cs="Times New Roman"/>
                      <w:sz w:val="24"/>
                      <w:szCs w:val="24"/>
                      <w:lang w:val="en-GB"/>
                    </w:rPr>
                    <w:t xml:space="preserve"> ve/</w:t>
                  </w:r>
                  <w:proofErr w:type="spellStart"/>
                  <w:r w:rsidR="00DC3499" w:rsidRPr="00986642">
                    <w:rPr>
                      <w:rFonts w:ascii="Times New Roman" w:eastAsia="ヒラギノ明朝Pro W3" w:hAnsi="Times New Roman" w:cs="Times New Roman"/>
                      <w:sz w:val="24"/>
                      <w:szCs w:val="24"/>
                      <w:lang w:val="en-GB"/>
                    </w:rPr>
                    <w:t>veya</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işyerini</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kendi</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imkanları</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ile</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yapmak</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isteyenlere</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verilen</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kredileri</w:t>
                  </w:r>
                  <w:proofErr w:type="spellEnd"/>
                  <w:r w:rsidR="00DC3499" w:rsidRPr="00986642">
                    <w:rPr>
                      <w:rFonts w:ascii="Times New Roman" w:eastAsia="ヒラギノ明朝Pro W3" w:hAnsi="Times New Roman" w:cs="Times New Roman"/>
                      <w:sz w:val="24"/>
                      <w:szCs w:val="24"/>
                      <w:lang w:val="en-GB"/>
                    </w:rPr>
                    <w:t>,</w:t>
                  </w:r>
                  <w:r w:rsidR="00596E0B">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ifade</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eder</w:t>
                  </w:r>
                  <w:proofErr w:type="spellEnd"/>
                  <w:r w:rsidR="00DC3499" w:rsidRPr="00986642">
                    <w:rPr>
                      <w:rFonts w:ascii="Times New Roman" w:eastAsia="ヒラギノ明朝Pro W3" w:hAnsi="Times New Roman" w:cs="Times New Roman"/>
                      <w:sz w:val="24"/>
                      <w:szCs w:val="24"/>
                      <w:lang w:val="en-GB"/>
                    </w:rPr>
                    <w:t>.</w:t>
                  </w:r>
                </w:p>
                <w:p w14:paraId="7B723575" w14:textId="77777777" w:rsidR="00596E0B" w:rsidRPr="00986642" w:rsidRDefault="00596E0B" w:rsidP="00596E0B">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063BD300" w14:textId="77777777" w:rsidR="00DC3499" w:rsidRPr="00986642" w:rsidRDefault="00DC3499"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b/>
                      <w:sz w:val="24"/>
                      <w:szCs w:val="24"/>
                      <w:lang w:val="en-GB"/>
                    </w:rPr>
                    <w:t>MADDE 3 –</w:t>
                  </w:r>
                  <w:r w:rsidRPr="00986642">
                    <w:rPr>
                      <w:rFonts w:ascii="Times New Roman" w:eastAsia="ヒラギノ明朝Pro W3" w:hAnsi="Times New Roman" w:cs="Times New Roman"/>
                      <w:sz w:val="24"/>
                      <w:szCs w:val="24"/>
                      <w:lang w:val="en-GB"/>
                    </w:rPr>
                    <w:t xml:space="preserve"> (1) </w:t>
                  </w:r>
                  <w:proofErr w:type="spellStart"/>
                  <w:r w:rsidRPr="00986642">
                    <w:rPr>
                      <w:rFonts w:ascii="Times New Roman" w:eastAsia="ヒラギノ明朝Pro W3" w:hAnsi="Times New Roman" w:cs="Times New Roman"/>
                      <w:sz w:val="24"/>
                      <w:szCs w:val="24"/>
                      <w:lang w:val="en-GB"/>
                    </w:rPr>
                    <w:t>Hesaptan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faiz</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desteği</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sağlanacak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kredilerin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belirlenmesinde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hesabın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gelir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durumu</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bakiyesi</w:t>
                  </w:r>
                  <w:proofErr w:type="spellEnd"/>
                  <w:r w:rsidRPr="00986642">
                    <w:rPr>
                      <w:rFonts w:ascii="Times New Roman" w:eastAsia="ヒラギノ明朝Pro W3" w:hAnsi="Times New Roman" w:cs="Times New Roman"/>
                      <w:sz w:val="24"/>
                      <w:szCs w:val="24"/>
                      <w:lang w:val="en-GB"/>
                    </w:rPr>
                    <w:t xml:space="preserve"> ve </w:t>
                  </w:r>
                  <w:proofErr w:type="spellStart"/>
                  <w:r w:rsidRPr="00986642">
                    <w:rPr>
                      <w:rFonts w:ascii="Times New Roman" w:eastAsia="ヒラギノ明朝Pro W3" w:hAnsi="Times New Roman" w:cs="Times New Roman"/>
                      <w:sz w:val="24"/>
                      <w:szCs w:val="24"/>
                      <w:lang w:val="en-GB"/>
                    </w:rPr>
                    <w:t>hesaba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aktarılacak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ödenek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tutarları</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ile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uyum</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dikkate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alınır</w:t>
                  </w:r>
                  <w:proofErr w:type="spellEnd"/>
                  <w:r w:rsidRPr="00986642">
                    <w:rPr>
                      <w:rFonts w:ascii="Times New Roman" w:eastAsia="ヒラギノ明朝Pro W3" w:hAnsi="Times New Roman" w:cs="Times New Roman"/>
                      <w:sz w:val="24"/>
                      <w:szCs w:val="24"/>
                      <w:lang w:val="en-GB"/>
                    </w:rPr>
                    <w:t>.</w:t>
                  </w:r>
                </w:p>
                <w:p w14:paraId="401A663D" w14:textId="77777777" w:rsidR="002E2476" w:rsidRDefault="002E247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4FD117B0" w14:textId="77777777" w:rsidR="00DC3499" w:rsidRPr="00986642" w:rsidRDefault="00DC3499"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sz w:val="24"/>
                      <w:szCs w:val="24"/>
                      <w:lang w:val="en-GB"/>
                    </w:rPr>
                    <w:t xml:space="preserve">(2) Bu </w:t>
                  </w:r>
                  <w:proofErr w:type="spellStart"/>
                  <w:r w:rsidRPr="00986642">
                    <w:rPr>
                      <w:rFonts w:ascii="Times New Roman" w:eastAsia="ヒラギノ明朝Pro W3" w:hAnsi="Times New Roman" w:cs="Times New Roman"/>
                      <w:sz w:val="24"/>
                      <w:szCs w:val="24"/>
                      <w:lang w:val="en-GB"/>
                    </w:rPr>
                    <w:t>Kararda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geçen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faiz</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ibareleri</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katılım</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bankaları</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tarafından</w:t>
                  </w:r>
                  <w:proofErr w:type="spellEnd"/>
                  <w:r w:rsidRPr="00986642">
                    <w:rPr>
                      <w:rFonts w:ascii="Times New Roman" w:eastAsia="ヒラギノ明朝Pro W3" w:hAnsi="Times New Roman" w:cs="Times New Roman"/>
                      <w:sz w:val="24"/>
                      <w:szCs w:val="24"/>
                      <w:lang w:val="en-GB"/>
                    </w:rPr>
                    <w:t xml:space="preserve"> 6306 </w:t>
                  </w:r>
                  <w:proofErr w:type="spellStart"/>
                  <w:r w:rsidRPr="00986642">
                    <w:rPr>
                      <w:rFonts w:ascii="Times New Roman" w:eastAsia="ヒラギノ明朝Pro W3" w:hAnsi="Times New Roman" w:cs="Times New Roman"/>
                      <w:sz w:val="24"/>
                      <w:szCs w:val="24"/>
                      <w:lang w:val="en-GB"/>
                    </w:rPr>
                    <w:t>sayılı</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Kanun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kapsamında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sağlanacak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fonlar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için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kâr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payını</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ifade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eder</w:t>
                  </w:r>
                  <w:proofErr w:type="spellEnd"/>
                  <w:r w:rsidRPr="00986642">
                    <w:rPr>
                      <w:rFonts w:ascii="Times New Roman" w:eastAsia="ヒラギノ明朝Pro W3" w:hAnsi="Times New Roman" w:cs="Times New Roman"/>
                      <w:sz w:val="24"/>
                      <w:szCs w:val="24"/>
                      <w:lang w:val="en-GB"/>
                    </w:rPr>
                    <w:t>.</w:t>
                  </w:r>
                </w:p>
                <w:p w14:paraId="23869980" w14:textId="77777777" w:rsidR="002E2476" w:rsidRDefault="002E247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7DBB7FD0" w14:textId="1CBAF709" w:rsidR="00DC3499" w:rsidRPr="00986642" w:rsidRDefault="00DC3499"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sz w:val="24"/>
                      <w:szCs w:val="24"/>
                      <w:lang w:val="en-GB"/>
                    </w:rPr>
                    <w:t xml:space="preserve">(3) </w:t>
                  </w:r>
                  <w:proofErr w:type="spellStart"/>
                  <w:r w:rsidRPr="00986642">
                    <w:rPr>
                      <w:rFonts w:ascii="Times New Roman" w:eastAsia="ヒラギノ明朝Pro W3" w:hAnsi="Times New Roman" w:cs="Times New Roman"/>
                      <w:sz w:val="24"/>
                      <w:szCs w:val="24"/>
                      <w:lang w:val="en-GB"/>
                    </w:rPr>
                    <w:t>Bakanlık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hak</w:t>
                  </w:r>
                  <w:proofErr w:type="spellEnd"/>
                  <w:r w:rsidRPr="00986642">
                    <w:rPr>
                      <w:rFonts w:ascii="Times New Roman" w:eastAsia="ヒラギノ明朝Pro W3" w:hAnsi="Times New Roman" w:cs="Times New Roman"/>
                      <w:sz w:val="24"/>
                      <w:szCs w:val="24"/>
                      <w:lang w:val="en-GB"/>
                    </w:rPr>
                    <w:t xml:space="preserve"> </w:t>
                  </w:r>
                  <w:proofErr w:type="spellStart"/>
                  <w:r w:rsidRPr="007C2EB9">
                    <w:rPr>
                      <w:rFonts w:ascii="Times New Roman" w:eastAsia="ヒラギノ明朝Pro W3" w:hAnsi="Times New Roman" w:cs="Times New Roman"/>
                      <w:sz w:val="24"/>
                      <w:szCs w:val="24"/>
                      <w:lang w:val="en-GB"/>
                    </w:rPr>
                    <w:t>sahiplerin</w:t>
                  </w:r>
                  <w:r w:rsidR="00597D70" w:rsidRPr="007C2EB9">
                    <w:rPr>
                      <w:rFonts w:ascii="Times New Roman" w:eastAsia="ヒラギノ明朝Pro W3" w:hAnsi="Times New Roman" w:cs="Times New Roman"/>
                      <w:sz w:val="24"/>
                      <w:szCs w:val="24"/>
                      <w:lang w:val="en-GB"/>
                    </w:rPr>
                    <w:t>i</w:t>
                  </w:r>
                  <w:proofErr w:type="spellEnd"/>
                  <w:r w:rsidRPr="007C2EB9">
                    <w:rPr>
                      <w:rFonts w:ascii="Times New Roman" w:eastAsia="ヒラギノ明朝Pro W3" w:hAnsi="Times New Roman" w:cs="Times New Roman"/>
                      <w:sz w:val="24"/>
                      <w:szCs w:val="24"/>
                      <w:lang w:val="en-GB"/>
                    </w:rPr>
                    <w:t>,</w:t>
                  </w:r>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destekten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yararlan</w:t>
                  </w:r>
                  <w:r w:rsidR="00597D70">
                    <w:rPr>
                      <w:rFonts w:ascii="Times New Roman" w:eastAsia="ヒラギノ明朝Pro W3" w:hAnsi="Times New Roman" w:cs="Times New Roman"/>
                      <w:sz w:val="24"/>
                      <w:szCs w:val="24"/>
                      <w:lang w:val="en-GB"/>
                    </w:rPr>
                    <w:t>acak</w:t>
                  </w:r>
                  <w:proofErr w:type="spellEnd"/>
                  <w:r w:rsidR="00597D70">
                    <w:rPr>
                      <w:rFonts w:ascii="Times New Roman" w:eastAsia="ヒラギノ明朝Pro W3" w:hAnsi="Times New Roman" w:cs="Times New Roman"/>
                      <w:sz w:val="24"/>
                      <w:szCs w:val="24"/>
                      <w:lang w:val="en-GB"/>
                    </w:rPr>
                    <w:t xml:space="preserve"> </w:t>
                  </w:r>
                  <w:proofErr w:type="spellStart"/>
                  <w:r w:rsidR="00597D70">
                    <w:rPr>
                      <w:rFonts w:ascii="Times New Roman" w:eastAsia="ヒラギノ明朝Pro W3" w:hAnsi="Times New Roman" w:cs="Times New Roman"/>
                      <w:sz w:val="24"/>
                      <w:szCs w:val="24"/>
                      <w:lang w:val="en-GB"/>
                    </w:rPr>
                    <w:t>kredilere</w:t>
                  </w:r>
                  <w:proofErr w:type="spellEnd"/>
                  <w:r w:rsidR="00597D70">
                    <w:rPr>
                      <w:rFonts w:ascii="Times New Roman" w:eastAsia="ヒラギノ明朝Pro W3" w:hAnsi="Times New Roman" w:cs="Times New Roman"/>
                      <w:sz w:val="24"/>
                      <w:szCs w:val="24"/>
                      <w:lang w:val="en-GB"/>
                    </w:rPr>
                    <w:t xml:space="preserve"> </w:t>
                  </w:r>
                  <w:proofErr w:type="spellStart"/>
                  <w:r w:rsidR="00597D70">
                    <w:rPr>
                      <w:rFonts w:ascii="Times New Roman" w:eastAsia="ヒラギノ明朝Pro W3" w:hAnsi="Times New Roman" w:cs="Times New Roman"/>
                      <w:sz w:val="24"/>
                      <w:szCs w:val="24"/>
                      <w:lang w:val="en-GB"/>
                    </w:rPr>
                    <w:t>ilişkin</w:t>
                  </w:r>
                  <w:proofErr w:type="spellEnd"/>
                  <w:r w:rsidR="00597D70">
                    <w:rPr>
                      <w:rFonts w:ascii="Times New Roman" w:eastAsia="ヒラギノ明朝Pro W3" w:hAnsi="Times New Roman" w:cs="Times New Roman"/>
                      <w:sz w:val="24"/>
                      <w:szCs w:val="24"/>
                      <w:lang w:val="en-GB"/>
                    </w:rPr>
                    <w:t xml:space="preserve"> </w:t>
                  </w:r>
                  <w:proofErr w:type="spellStart"/>
                  <w:r w:rsidR="00597D70" w:rsidRPr="007C2EB9">
                    <w:rPr>
                      <w:rFonts w:ascii="Times New Roman" w:eastAsia="ヒラギノ明朝Pro W3" w:hAnsi="Times New Roman" w:cs="Times New Roman"/>
                      <w:sz w:val="24"/>
                      <w:szCs w:val="24"/>
                      <w:lang w:val="en-GB"/>
                    </w:rPr>
                    <w:t>koşulları</w:t>
                  </w:r>
                  <w:proofErr w:type="spellEnd"/>
                  <w:r w:rsidRPr="007C2EB9">
                    <w:rPr>
                      <w:rFonts w:ascii="Times New Roman" w:eastAsia="ヒラギノ明朝Pro W3" w:hAnsi="Times New Roman" w:cs="Times New Roman"/>
                      <w:sz w:val="24"/>
                      <w:szCs w:val="24"/>
                      <w:lang w:val="en-GB"/>
                    </w:rPr>
                    <w:t>,</w:t>
                  </w:r>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başvuruların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değerlendirilmesi</w:t>
                  </w:r>
                  <w:proofErr w:type="spellEnd"/>
                  <w:r w:rsidRPr="00986642">
                    <w:rPr>
                      <w:rFonts w:ascii="Times New Roman" w:eastAsia="ヒラギノ明朝Pro W3" w:hAnsi="Times New Roman" w:cs="Times New Roman"/>
                      <w:sz w:val="24"/>
                      <w:szCs w:val="24"/>
                      <w:lang w:val="en-GB"/>
                    </w:rPr>
                    <w:t xml:space="preserve"> ve </w:t>
                  </w:r>
                  <w:proofErr w:type="spellStart"/>
                  <w:r w:rsidRPr="00986642">
                    <w:rPr>
                      <w:rFonts w:ascii="Times New Roman" w:eastAsia="ヒラギノ明朝Pro W3" w:hAnsi="Times New Roman" w:cs="Times New Roman"/>
                      <w:sz w:val="24"/>
                      <w:szCs w:val="24"/>
                      <w:lang w:val="en-GB"/>
                    </w:rPr>
                    <w:t>kabulüne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dair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hususlar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ile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istenilecek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belgele</w:t>
                  </w:r>
                  <w:bookmarkStart w:id="0" w:name="_GoBack"/>
                  <w:bookmarkEnd w:id="0"/>
                  <w:r w:rsidRPr="007C2EB9">
                    <w:rPr>
                      <w:rFonts w:ascii="Times New Roman" w:eastAsia="ヒラギノ明朝Pro W3" w:hAnsi="Times New Roman" w:cs="Times New Roman"/>
                      <w:sz w:val="24"/>
                      <w:szCs w:val="24"/>
                      <w:lang w:val="en-GB"/>
                    </w:rPr>
                    <w:t>r</w:t>
                  </w:r>
                  <w:r w:rsidR="006E789C" w:rsidRPr="007C2EB9">
                    <w:rPr>
                      <w:rFonts w:ascii="Times New Roman" w:eastAsia="ヒラギノ明朝Pro W3" w:hAnsi="Times New Roman" w:cs="Times New Roman"/>
                      <w:sz w:val="24"/>
                      <w:szCs w:val="24"/>
                      <w:lang w:val="en-GB"/>
                    </w:rPr>
                    <w:t>i</w:t>
                  </w:r>
                  <w:proofErr w:type="spellEnd"/>
                  <w:r w:rsidRPr="007C2EB9">
                    <w:rPr>
                      <w:rFonts w:ascii="Times New Roman" w:eastAsia="ヒラギノ明朝Pro W3" w:hAnsi="Times New Roman" w:cs="Times New Roman"/>
                      <w:sz w:val="24"/>
                      <w:szCs w:val="24"/>
                      <w:lang w:val="en-GB"/>
                    </w:rPr>
                    <w:t>,</w:t>
                  </w:r>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temerrüt</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tazmin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kanuni</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takip</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tahsilat</w:t>
                  </w:r>
                  <w:proofErr w:type="spellEnd"/>
                  <w:r w:rsidRPr="00986642">
                    <w:rPr>
                      <w:rFonts w:ascii="Times New Roman" w:eastAsia="ヒラギノ明朝Pro W3" w:hAnsi="Times New Roman" w:cs="Times New Roman"/>
                      <w:sz w:val="24"/>
                      <w:szCs w:val="24"/>
                      <w:lang w:val="en-GB"/>
                    </w:rPr>
                    <w:t xml:space="preserve"> ve </w:t>
                  </w:r>
                  <w:proofErr w:type="spellStart"/>
                  <w:r w:rsidRPr="00986642">
                    <w:rPr>
                      <w:rFonts w:ascii="Times New Roman" w:eastAsia="ヒラギノ明朝Pro W3" w:hAnsi="Times New Roman" w:cs="Times New Roman"/>
                      <w:sz w:val="24"/>
                      <w:szCs w:val="24"/>
                      <w:lang w:val="en-GB"/>
                    </w:rPr>
                    <w:t>diğer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hususlara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ilişkin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prensip</w:t>
                  </w:r>
                  <w:proofErr w:type="spellEnd"/>
                  <w:r w:rsidRPr="00986642">
                    <w:rPr>
                      <w:rFonts w:ascii="Times New Roman" w:eastAsia="ヒラギノ明朝Pro W3" w:hAnsi="Times New Roman" w:cs="Times New Roman"/>
                      <w:sz w:val="24"/>
                      <w:szCs w:val="24"/>
                      <w:lang w:val="en-GB"/>
                    </w:rPr>
                    <w:t xml:space="preserve"> ve </w:t>
                  </w:r>
                  <w:proofErr w:type="spellStart"/>
                  <w:r w:rsidRPr="00986642">
                    <w:rPr>
                      <w:rFonts w:ascii="Times New Roman" w:eastAsia="ヒラギノ明朝Pro W3" w:hAnsi="Times New Roman" w:cs="Times New Roman"/>
                      <w:sz w:val="24"/>
                      <w:szCs w:val="24"/>
                      <w:lang w:val="en-GB"/>
                    </w:rPr>
                    <w:t>uygulamaları</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bu</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Karar</w:t>
                  </w:r>
                  <w:proofErr w:type="spellEnd"/>
                  <w:r w:rsidRPr="00986642">
                    <w:rPr>
                      <w:rFonts w:ascii="Times New Roman" w:eastAsia="ヒラギノ明朝Pro W3" w:hAnsi="Times New Roman" w:cs="Times New Roman"/>
                      <w:sz w:val="24"/>
                      <w:szCs w:val="24"/>
                      <w:lang w:val="en-GB"/>
                    </w:rPr>
                    <w:t xml:space="preserve"> </w:t>
                  </w:r>
                  <w:r w:rsidRPr="003B7AA2">
                    <w:rPr>
                      <w:rFonts w:ascii="Times New Roman" w:eastAsia="ヒラギノ明朝Pro W3" w:hAnsi="Times New Roman" w:cs="Times New Roman"/>
                      <w:sz w:val="24"/>
                      <w:szCs w:val="24"/>
                      <w:lang w:val="en-GB"/>
                    </w:rPr>
                    <w:t xml:space="preserve">ve </w:t>
                  </w:r>
                  <w:proofErr w:type="spellStart"/>
                  <w:r w:rsidRPr="003B7AA2">
                    <w:rPr>
                      <w:rFonts w:ascii="Times New Roman" w:eastAsia="ヒラギノ明朝Pro W3" w:hAnsi="Times New Roman" w:cs="Times New Roman"/>
                      <w:sz w:val="24"/>
                      <w:szCs w:val="24"/>
                      <w:lang w:val="en-GB"/>
                    </w:rPr>
                    <w:t>temel</w:t>
                  </w:r>
                  <w:proofErr w:type="spellEnd"/>
                  <w:r w:rsidRPr="003B7AA2">
                    <w:rPr>
                      <w:rFonts w:ascii="Times New Roman" w:eastAsia="ヒラギノ明朝Pro W3" w:hAnsi="Times New Roman" w:cs="Times New Roman"/>
                      <w:sz w:val="24"/>
                      <w:szCs w:val="24"/>
                      <w:lang w:val="en-GB"/>
                    </w:rPr>
                    <w:t xml:space="preserve"> </w:t>
                  </w:r>
                  <w:proofErr w:type="spellStart"/>
                  <w:r w:rsidRPr="003B7AA2">
                    <w:rPr>
                      <w:rFonts w:ascii="Times New Roman" w:eastAsia="ヒラギノ明朝Pro W3" w:hAnsi="Times New Roman" w:cs="Times New Roman"/>
                      <w:sz w:val="24"/>
                      <w:szCs w:val="24"/>
                      <w:lang w:val="en-GB"/>
                    </w:rPr>
                    <w:t>bankacılık</w:t>
                  </w:r>
                  <w:proofErr w:type="spellEnd"/>
                  <w:r w:rsidRPr="003B7AA2">
                    <w:rPr>
                      <w:rFonts w:ascii="Times New Roman" w:eastAsia="ヒラギノ明朝Pro W3" w:hAnsi="Times New Roman" w:cs="Times New Roman"/>
                      <w:sz w:val="24"/>
                      <w:szCs w:val="24"/>
                      <w:lang w:val="en-GB"/>
                    </w:rPr>
                    <w:t xml:space="preserve"> </w:t>
                  </w:r>
                  <w:proofErr w:type="spellStart"/>
                  <w:r w:rsidRPr="003B7AA2">
                    <w:rPr>
                      <w:rFonts w:ascii="Times New Roman" w:eastAsia="ヒラギノ明朝Pro W3" w:hAnsi="Times New Roman" w:cs="Times New Roman"/>
                      <w:sz w:val="24"/>
                      <w:szCs w:val="24"/>
                      <w:lang w:val="en-GB"/>
                    </w:rPr>
                    <w:t>uygulamaları</w:t>
                  </w:r>
                  <w:proofErr w:type="spellEnd"/>
                  <w:r w:rsidRPr="003B7AA2">
                    <w:rPr>
                      <w:rFonts w:ascii="Times New Roman" w:eastAsia="ヒラギノ明朝Pro W3" w:hAnsi="Times New Roman" w:cs="Times New Roman"/>
                      <w:strike/>
                      <w:sz w:val="24"/>
                      <w:szCs w:val="24"/>
                      <w:lang w:val="en-GB"/>
                    </w:rPr>
                    <w:t xml:space="preserve"> </w:t>
                  </w:r>
                  <w:proofErr w:type="spellStart"/>
                  <w:r w:rsidR="00EB0C39">
                    <w:rPr>
                      <w:rFonts w:ascii="Times New Roman" w:eastAsia="ヒラギノ明朝Pro W3" w:hAnsi="Times New Roman" w:cs="Times New Roman"/>
                      <w:sz w:val="24"/>
                      <w:szCs w:val="24"/>
                      <w:lang w:val="en-GB"/>
                    </w:rPr>
                    <w:t>ile</w:t>
                  </w:r>
                  <w:proofErr w:type="spellEnd"/>
                  <w:r w:rsidR="00EB0C39">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uyumlu</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olmak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kaydıyla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belirlemeye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yetkilidir</w:t>
                  </w:r>
                  <w:proofErr w:type="spellEnd"/>
                  <w:r w:rsidRPr="00986642">
                    <w:rPr>
                      <w:rFonts w:ascii="Times New Roman" w:eastAsia="ヒラギノ明朝Pro W3" w:hAnsi="Times New Roman" w:cs="Times New Roman"/>
                      <w:sz w:val="24"/>
                      <w:szCs w:val="24"/>
                      <w:lang w:val="en-GB"/>
                    </w:rPr>
                    <w:t>.</w:t>
                  </w:r>
                </w:p>
                <w:p w14:paraId="1D23573C" w14:textId="77777777" w:rsidR="002E2476" w:rsidRDefault="002E247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6FD65842" w14:textId="77777777" w:rsidR="00DC3499" w:rsidRPr="00D1726E" w:rsidRDefault="00DC3499" w:rsidP="00986642">
                  <w:pPr>
                    <w:tabs>
                      <w:tab w:val="left" w:pos="566"/>
                    </w:tabs>
                    <w:spacing w:after="0" w:line="240" w:lineRule="exact"/>
                    <w:ind w:firstLine="566"/>
                    <w:jc w:val="both"/>
                    <w:rPr>
                      <w:rFonts w:ascii="Times New Roman" w:eastAsia="ヒラギノ明朝Pro W3" w:hAnsi="Times New Roman" w:cs="Times New Roman"/>
                      <w:color w:val="000000" w:themeColor="text1"/>
                      <w:sz w:val="24"/>
                      <w:szCs w:val="24"/>
                      <w:lang w:val="en-GB"/>
                    </w:rPr>
                  </w:pPr>
                  <w:r w:rsidRPr="00D1726E">
                    <w:rPr>
                      <w:rFonts w:ascii="Times New Roman" w:eastAsia="ヒラギノ明朝Pro W3" w:hAnsi="Times New Roman" w:cs="Times New Roman"/>
                      <w:b/>
                      <w:color w:val="000000" w:themeColor="text1"/>
                      <w:sz w:val="24"/>
                      <w:szCs w:val="24"/>
                      <w:lang w:val="en-GB"/>
                    </w:rPr>
                    <w:t>(</w:t>
                  </w:r>
                  <w:r w:rsidRPr="00D1726E">
                    <w:rPr>
                      <w:rFonts w:ascii="Times New Roman" w:eastAsia="ヒラギノ明朝Pro W3" w:hAnsi="Times New Roman" w:cs="Times New Roman"/>
                      <w:color w:val="000000" w:themeColor="text1"/>
                      <w:sz w:val="24"/>
                      <w:szCs w:val="24"/>
                      <w:lang w:val="en-GB"/>
                    </w:rPr>
                    <w:t xml:space="preserve">4) </w:t>
                  </w:r>
                  <w:proofErr w:type="spellStart"/>
                  <w:r w:rsidRPr="00D1726E">
                    <w:rPr>
                      <w:rFonts w:ascii="Times New Roman" w:eastAsia="ヒラギノ明朝Pro W3" w:hAnsi="Times New Roman" w:cs="Times New Roman"/>
                      <w:color w:val="000000" w:themeColor="text1"/>
                      <w:sz w:val="24"/>
                      <w:szCs w:val="24"/>
                      <w:lang w:val="en-GB"/>
                    </w:rPr>
                    <w:t>Hak</w:t>
                  </w:r>
                  <w:proofErr w:type="spellEnd"/>
                  <w:r w:rsidRPr="00D1726E">
                    <w:rPr>
                      <w:rFonts w:ascii="Times New Roman" w:eastAsia="ヒラギノ明朝Pro W3" w:hAnsi="Times New Roman" w:cs="Times New Roman"/>
                      <w:color w:val="000000" w:themeColor="text1"/>
                      <w:sz w:val="24"/>
                      <w:szCs w:val="24"/>
                      <w:lang w:val="en-GB"/>
                    </w:rPr>
                    <w:t xml:space="preserve"> </w:t>
                  </w:r>
                  <w:proofErr w:type="spellStart"/>
                  <w:r w:rsidRPr="00D1726E">
                    <w:rPr>
                      <w:rFonts w:ascii="Times New Roman" w:eastAsia="ヒラギノ明朝Pro W3" w:hAnsi="Times New Roman" w:cs="Times New Roman"/>
                      <w:color w:val="000000" w:themeColor="text1"/>
                      <w:sz w:val="24"/>
                      <w:szCs w:val="24"/>
                      <w:lang w:val="en-GB"/>
                    </w:rPr>
                    <w:t>sahibi</w:t>
                  </w:r>
                  <w:proofErr w:type="spellEnd"/>
                  <w:r w:rsidRPr="00D1726E">
                    <w:rPr>
                      <w:rFonts w:ascii="Times New Roman" w:eastAsia="ヒラギノ明朝Pro W3" w:hAnsi="Times New Roman" w:cs="Times New Roman"/>
                      <w:color w:val="000000" w:themeColor="text1"/>
                      <w:sz w:val="24"/>
                      <w:szCs w:val="24"/>
                      <w:lang w:val="en-GB"/>
                    </w:rPr>
                    <w:t xml:space="preserve">, </w:t>
                  </w:r>
                  <w:proofErr w:type="spellStart"/>
                  <w:r w:rsidR="00B13B69" w:rsidRPr="00D1726E">
                    <w:rPr>
                      <w:rFonts w:ascii="Times New Roman" w:eastAsia="ヒラギノ明朝Pro W3" w:hAnsi="Times New Roman" w:cs="Times New Roman"/>
                      <w:color w:val="000000" w:themeColor="text1"/>
                      <w:sz w:val="24"/>
                      <w:szCs w:val="24"/>
                      <w:lang w:val="en-GB"/>
                    </w:rPr>
                    <w:t>güçlendirme</w:t>
                  </w:r>
                  <w:proofErr w:type="spellEnd"/>
                  <w:r w:rsidR="00B13B69" w:rsidRPr="00D1726E">
                    <w:rPr>
                      <w:rFonts w:ascii="Times New Roman" w:eastAsia="ヒラギノ明朝Pro W3" w:hAnsi="Times New Roman" w:cs="Times New Roman"/>
                      <w:color w:val="000000" w:themeColor="text1"/>
                      <w:sz w:val="24"/>
                      <w:szCs w:val="24"/>
                      <w:lang w:val="en-GB"/>
                    </w:rPr>
                    <w:t xml:space="preserve">, </w:t>
                  </w:r>
                  <w:proofErr w:type="spellStart"/>
                  <w:r w:rsidR="00B13B69" w:rsidRPr="00D1726E">
                    <w:rPr>
                      <w:rFonts w:ascii="Times New Roman" w:eastAsia="ヒラギノ明朝Pro W3" w:hAnsi="Times New Roman" w:cs="Times New Roman"/>
                      <w:color w:val="000000" w:themeColor="text1"/>
                      <w:sz w:val="24"/>
                      <w:szCs w:val="24"/>
                      <w:lang w:val="en-GB"/>
                    </w:rPr>
                    <w:t>yapım</w:t>
                  </w:r>
                  <w:proofErr w:type="spellEnd"/>
                  <w:r w:rsidR="00B13B69" w:rsidRPr="00D1726E">
                    <w:rPr>
                      <w:rFonts w:ascii="Times New Roman" w:eastAsia="ヒラギノ明朝Pro W3" w:hAnsi="Times New Roman" w:cs="Times New Roman"/>
                      <w:color w:val="000000" w:themeColor="text1"/>
                      <w:sz w:val="24"/>
                      <w:szCs w:val="24"/>
                      <w:lang w:val="en-GB"/>
                    </w:rPr>
                    <w:t xml:space="preserve"> ve </w:t>
                  </w:r>
                  <w:proofErr w:type="spellStart"/>
                  <w:r w:rsidR="00B13B69" w:rsidRPr="00D1726E">
                    <w:rPr>
                      <w:rFonts w:ascii="Times New Roman" w:eastAsia="ヒラギノ明朝Pro W3" w:hAnsi="Times New Roman" w:cs="Times New Roman"/>
                      <w:color w:val="000000" w:themeColor="text1"/>
                      <w:sz w:val="24"/>
                      <w:szCs w:val="24"/>
                      <w:lang w:val="en-GB"/>
                    </w:rPr>
                    <w:t>edinme</w:t>
                  </w:r>
                  <w:proofErr w:type="spellEnd"/>
                  <w:r w:rsidR="00B13B69" w:rsidRPr="00D1726E">
                    <w:rPr>
                      <w:rFonts w:ascii="Times New Roman" w:eastAsia="ヒラギノ明朝Pro W3" w:hAnsi="Times New Roman" w:cs="Times New Roman"/>
                      <w:color w:val="000000" w:themeColor="text1"/>
                      <w:sz w:val="24"/>
                      <w:szCs w:val="24"/>
                      <w:lang w:val="en-GB"/>
                    </w:rPr>
                    <w:t xml:space="preserve"> </w:t>
                  </w:r>
                  <w:proofErr w:type="spellStart"/>
                  <w:r w:rsidRPr="00D1726E">
                    <w:rPr>
                      <w:rFonts w:ascii="Times New Roman" w:eastAsia="ヒラギノ明朝Pro W3" w:hAnsi="Times New Roman" w:cs="Times New Roman"/>
                      <w:color w:val="000000" w:themeColor="text1"/>
                      <w:sz w:val="24"/>
                      <w:szCs w:val="24"/>
                      <w:lang w:val="en-GB"/>
                    </w:rPr>
                    <w:t>kredilerden</w:t>
                  </w:r>
                  <w:proofErr w:type="spellEnd"/>
                  <w:r w:rsidRPr="00D1726E">
                    <w:rPr>
                      <w:rFonts w:ascii="Times New Roman" w:eastAsia="ヒラギノ明朝Pro W3" w:hAnsi="Times New Roman" w:cs="Times New Roman"/>
                      <w:color w:val="000000" w:themeColor="text1"/>
                      <w:sz w:val="24"/>
                      <w:szCs w:val="24"/>
                      <w:lang w:val="en-GB"/>
                    </w:rPr>
                    <w:t xml:space="preserve"> </w:t>
                  </w:r>
                  <w:proofErr w:type="spellStart"/>
                  <w:r w:rsidR="00B13B69" w:rsidRPr="00D1726E">
                    <w:rPr>
                      <w:rFonts w:ascii="Times New Roman" w:eastAsia="ヒラギノ明朝Pro W3" w:hAnsi="Times New Roman" w:cs="Times New Roman"/>
                      <w:color w:val="000000" w:themeColor="text1"/>
                      <w:sz w:val="24"/>
                      <w:szCs w:val="24"/>
                      <w:lang w:val="en-GB"/>
                    </w:rPr>
                    <w:t>herhangi</w:t>
                  </w:r>
                  <w:proofErr w:type="spellEnd"/>
                  <w:r w:rsidR="00B13B69" w:rsidRPr="00D1726E">
                    <w:rPr>
                      <w:rFonts w:ascii="Times New Roman" w:eastAsia="ヒラギノ明朝Pro W3" w:hAnsi="Times New Roman" w:cs="Times New Roman"/>
                      <w:color w:val="000000" w:themeColor="text1"/>
                      <w:sz w:val="24"/>
                      <w:szCs w:val="24"/>
                      <w:lang w:val="en-GB"/>
                    </w:rPr>
                    <w:t xml:space="preserve"> </w:t>
                  </w:r>
                  <w:proofErr w:type="spellStart"/>
                  <w:r w:rsidR="00B13B69" w:rsidRPr="00D1726E">
                    <w:rPr>
                      <w:rFonts w:ascii="Times New Roman" w:eastAsia="ヒラギノ明朝Pro W3" w:hAnsi="Times New Roman" w:cs="Times New Roman"/>
                      <w:color w:val="000000" w:themeColor="text1"/>
                      <w:sz w:val="24"/>
                      <w:szCs w:val="24"/>
                      <w:lang w:val="en-GB"/>
                    </w:rPr>
                    <w:t>birini</w:t>
                  </w:r>
                  <w:proofErr w:type="spellEnd"/>
                  <w:r w:rsidR="00B13B69" w:rsidRPr="00D1726E">
                    <w:rPr>
                      <w:rFonts w:ascii="Times New Roman" w:eastAsia="ヒラギノ明朝Pro W3" w:hAnsi="Times New Roman" w:cs="Times New Roman"/>
                      <w:color w:val="000000" w:themeColor="text1"/>
                      <w:sz w:val="24"/>
                      <w:szCs w:val="24"/>
                      <w:lang w:val="en-GB"/>
                    </w:rPr>
                    <w:t xml:space="preserve"> </w:t>
                  </w:r>
                  <w:proofErr w:type="spellStart"/>
                  <w:r w:rsidRPr="00D1726E">
                    <w:rPr>
                      <w:rFonts w:ascii="Times New Roman" w:eastAsia="ヒラギノ明朝Pro W3" w:hAnsi="Times New Roman" w:cs="Times New Roman"/>
                      <w:color w:val="000000" w:themeColor="text1"/>
                      <w:sz w:val="24"/>
                      <w:szCs w:val="24"/>
                      <w:lang w:val="en-GB"/>
                    </w:rPr>
                    <w:t>aynı</w:t>
                  </w:r>
                  <w:proofErr w:type="spellEnd"/>
                  <w:r w:rsidRPr="00D1726E">
                    <w:rPr>
                      <w:rFonts w:ascii="Times New Roman" w:eastAsia="ヒラギノ明朝Pro W3" w:hAnsi="Times New Roman" w:cs="Times New Roman"/>
                      <w:color w:val="000000" w:themeColor="text1"/>
                      <w:sz w:val="24"/>
                      <w:szCs w:val="24"/>
                      <w:lang w:val="en-GB"/>
                    </w:rPr>
                    <w:t xml:space="preserve"> </w:t>
                  </w:r>
                  <w:proofErr w:type="spellStart"/>
                  <w:r w:rsidRPr="00D1726E">
                    <w:rPr>
                      <w:rFonts w:ascii="Times New Roman" w:eastAsia="ヒラギノ明朝Pro W3" w:hAnsi="Times New Roman" w:cs="Times New Roman"/>
                      <w:color w:val="000000" w:themeColor="text1"/>
                      <w:sz w:val="24"/>
                      <w:szCs w:val="24"/>
                      <w:lang w:val="en-GB"/>
                    </w:rPr>
                    <w:t>anda</w:t>
                  </w:r>
                  <w:proofErr w:type="spellEnd"/>
                  <w:r w:rsidRPr="00D1726E">
                    <w:rPr>
                      <w:rFonts w:ascii="Times New Roman" w:eastAsia="ヒラギノ明朝Pro W3" w:hAnsi="Times New Roman" w:cs="Times New Roman"/>
                      <w:color w:val="000000" w:themeColor="text1"/>
                      <w:sz w:val="24"/>
                      <w:szCs w:val="24"/>
                      <w:lang w:val="en-GB"/>
                    </w:rPr>
                    <w:t xml:space="preserve"> </w:t>
                  </w:r>
                  <w:r w:rsidR="00B13B69" w:rsidRPr="00D1726E">
                    <w:rPr>
                      <w:rFonts w:ascii="Times New Roman" w:eastAsia="ヒラギノ明朝Pro W3" w:hAnsi="Times New Roman" w:cs="Times New Roman"/>
                      <w:color w:val="000000" w:themeColor="text1"/>
                      <w:sz w:val="24"/>
                      <w:szCs w:val="24"/>
                      <w:lang w:val="en-GB"/>
                    </w:rPr>
                    <w:t xml:space="preserve">hem </w:t>
                  </w:r>
                  <w:proofErr w:type="spellStart"/>
                  <w:r w:rsidR="00B13B69" w:rsidRPr="00D1726E">
                    <w:rPr>
                      <w:rFonts w:ascii="Times New Roman" w:eastAsia="ヒラギノ明朝Pro W3" w:hAnsi="Times New Roman" w:cs="Times New Roman"/>
                      <w:color w:val="000000" w:themeColor="text1"/>
                      <w:sz w:val="24"/>
                      <w:szCs w:val="24"/>
                      <w:lang w:val="en-GB"/>
                    </w:rPr>
                    <w:t>hesaptan</w:t>
                  </w:r>
                  <w:proofErr w:type="spellEnd"/>
                  <w:r w:rsidR="00B13B69" w:rsidRPr="00D1726E">
                    <w:rPr>
                      <w:rFonts w:ascii="Times New Roman" w:eastAsia="ヒラギノ明朝Pro W3" w:hAnsi="Times New Roman" w:cs="Times New Roman"/>
                      <w:color w:val="000000" w:themeColor="text1"/>
                      <w:sz w:val="24"/>
                      <w:szCs w:val="24"/>
                      <w:lang w:val="en-GB"/>
                    </w:rPr>
                    <w:t xml:space="preserve"> hem de </w:t>
                  </w:r>
                  <w:proofErr w:type="spellStart"/>
                  <w:r w:rsidR="00B13B69" w:rsidRPr="00D1726E">
                    <w:rPr>
                      <w:rFonts w:ascii="Times New Roman" w:eastAsia="ヒラギノ明朝Pro W3" w:hAnsi="Times New Roman" w:cs="Times New Roman"/>
                      <w:color w:val="000000" w:themeColor="text1"/>
                      <w:sz w:val="24"/>
                      <w:szCs w:val="24"/>
                      <w:lang w:val="en-GB"/>
                    </w:rPr>
                    <w:t>bankadan</w:t>
                  </w:r>
                  <w:proofErr w:type="spellEnd"/>
                  <w:r w:rsidR="00B13B69" w:rsidRPr="00D1726E">
                    <w:rPr>
                      <w:rFonts w:ascii="Times New Roman" w:eastAsia="ヒラギノ明朝Pro W3" w:hAnsi="Times New Roman" w:cs="Times New Roman"/>
                      <w:color w:val="000000" w:themeColor="text1"/>
                      <w:sz w:val="24"/>
                      <w:szCs w:val="24"/>
                      <w:lang w:val="en-GB"/>
                    </w:rPr>
                    <w:t xml:space="preserve"> </w:t>
                  </w:r>
                  <w:proofErr w:type="spellStart"/>
                  <w:r w:rsidR="00B13B69" w:rsidRPr="00D1726E">
                    <w:rPr>
                      <w:rFonts w:ascii="Times New Roman" w:eastAsia="ヒラギノ明朝Pro W3" w:hAnsi="Times New Roman" w:cs="Times New Roman"/>
                      <w:color w:val="000000" w:themeColor="text1"/>
                      <w:sz w:val="24"/>
                      <w:szCs w:val="24"/>
                      <w:lang w:val="en-GB"/>
                    </w:rPr>
                    <w:t>kullanamaz</w:t>
                  </w:r>
                  <w:proofErr w:type="spellEnd"/>
                  <w:r w:rsidRPr="00D1726E">
                    <w:rPr>
                      <w:rFonts w:ascii="Times New Roman" w:eastAsia="ヒラギノ明朝Pro W3" w:hAnsi="Times New Roman" w:cs="Times New Roman"/>
                      <w:color w:val="000000" w:themeColor="text1"/>
                      <w:sz w:val="24"/>
                      <w:szCs w:val="24"/>
                      <w:lang w:val="en-GB"/>
                    </w:rPr>
                    <w:t>.</w:t>
                  </w:r>
                </w:p>
                <w:p w14:paraId="0D04D66A" w14:textId="77777777" w:rsidR="002E2476" w:rsidRPr="00D1726E" w:rsidRDefault="002E2476" w:rsidP="00986642">
                  <w:pPr>
                    <w:tabs>
                      <w:tab w:val="left" w:pos="566"/>
                    </w:tabs>
                    <w:spacing w:after="0" w:line="240" w:lineRule="exact"/>
                    <w:ind w:firstLine="566"/>
                    <w:jc w:val="both"/>
                    <w:rPr>
                      <w:rFonts w:ascii="Times New Roman" w:eastAsia="ヒラギノ明朝Pro W3" w:hAnsi="Times New Roman" w:cs="Times New Roman"/>
                      <w:color w:val="000000" w:themeColor="text1"/>
                      <w:sz w:val="24"/>
                      <w:szCs w:val="24"/>
                      <w:lang w:val="en-GB"/>
                    </w:rPr>
                  </w:pPr>
                </w:p>
                <w:p w14:paraId="0DA24C7E" w14:textId="77777777" w:rsidR="00DC3499" w:rsidRPr="00986642" w:rsidRDefault="00DC3499"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sz w:val="24"/>
                      <w:szCs w:val="24"/>
                      <w:lang w:val="en-GB"/>
                    </w:rPr>
                    <w:t xml:space="preserve">(5) </w:t>
                  </w:r>
                  <w:proofErr w:type="spellStart"/>
                  <w:r w:rsidRPr="00986642">
                    <w:rPr>
                      <w:rFonts w:ascii="Times New Roman" w:eastAsia="ヒラギノ明朝Pro W3" w:hAnsi="Times New Roman" w:cs="Times New Roman"/>
                      <w:sz w:val="24"/>
                      <w:szCs w:val="24"/>
                      <w:lang w:val="en-GB"/>
                    </w:rPr>
                    <w:t>Bakanlık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tarafından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hesaptan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kullandırılacak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kredilere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ilişkin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hususlar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Bakanlık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tarafından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belirlenir</w:t>
                  </w:r>
                  <w:proofErr w:type="spellEnd"/>
                  <w:r w:rsidRPr="00986642">
                    <w:rPr>
                      <w:rFonts w:ascii="Times New Roman" w:eastAsia="ヒラギノ明朝Pro W3" w:hAnsi="Times New Roman" w:cs="Times New Roman"/>
                      <w:sz w:val="24"/>
                      <w:szCs w:val="24"/>
                      <w:lang w:val="en-GB"/>
                    </w:rPr>
                    <w:t>.</w:t>
                  </w:r>
                </w:p>
                <w:p w14:paraId="265D4927" w14:textId="77777777" w:rsidR="002E2476" w:rsidRDefault="002E2476" w:rsidP="002E2476">
                  <w:pPr>
                    <w:tabs>
                      <w:tab w:val="left" w:pos="566"/>
                    </w:tabs>
                    <w:spacing w:after="0" w:line="240" w:lineRule="exact"/>
                    <w:jc w:val="both"/>
                    <w:rPr>
                      <w:rFonts w:ascii="Times New Roman" w:eastAsia="ヒラギノ明朝Pro W3" w:hAnsi="Times New Roman" w:cs="Times New Roman"/>
                      <w:b/>
                      <w:sz w:val="24"/>
                      <w:szCs w:val="24"/>
                      <w:lang w:val="en-GB"/>
                    </w:rPr>
                  </w:pPr>
                </w:p>
                <w:p w14:paraId="63CC2CAA" w14:textId="77777777" w:rsidR="00DC3499" w:rsidRPr="00986642" w:rsidRDefault="00DC3499"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b/>
                      <w:sz w:val="24"/>
                      <w:szCs w:val="24"/>
                      <w:lang w:val="en-GB"/>
                    </w:rPr>
                    <w:t>MADDE 4 –</w:t>
                  </w:r>
                  <w:r w:rsidRPr="00986642">
                    <w:rPr>
                      <w:rFonts w:ascii="Times New Roman" w:eastAsia="ヒラギノ明朝Pro W3" w:hAnsi="Times New Roman" w:cs="Times New Roman"/>
                      <w:sz w:val="24"/>
                      <w:szCs w:val="24"/>
                      <w:lang w:val="en-GB"/>
                    </w:rPr>
                    <w:t xml:space="preserve"> (1) </w:t>
                  </w:r>
                  <w:proofErr w:type="spellStart"/>
                  <w:r w:rsidRPr="00986642">
                    <w:rPr>
                      <w:rFonts w:ascii="Times New Roman" w:eastAsia="ヒラギノ明朝Pro W3" w:hAnsi="Times New Roman" w:cs="Times New Roman"/>
                      <w:sz w:val="24"/>
                      <w:szCs w:val="24"/>
                      <w:lang w:val="en-GB"/>
                    </w:rPr>
                    <w:t>Bakanlık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kendisine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başvuran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bankalarla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protokol</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imzalar</w:t>
                  </w:r>
                  <w:proofErr w:type="spellEnd"/>
                  <w:r w:rsidRPr="00986642">
                    <w:rPr>
                      <w:rFonts w:ascii="Times New Roman" w:eastAsia="ヒラギノ明朝Pro W3" w:hAnsi="Times New Roman" w:cs="Times New Roman"/>
                      <w:sz w:val="24"/>
                      <w:szCs w:val="24"/>
                      <w:lang w:val="en-GB"/>
                    </w:rPr>
                    <w:t>.</w:t>
                  </w:r>
                </w:p>
                <w:p w14:paraId="2ADA6B3F" w14:textId="77777777" w:rsidR="002E2476" w:rsidRDefault="002E247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18512289" w14:textId="0E170D5E" w:rsidR="00DC3499" w:rsidRDefault="00DC3499"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sz w:val="24"/>
                      <w:szCs w:val="24"/>
                      <w:lang w:val="en-GB"/>
                    </w:rPr>
                    <w:t xml:space="preserve">(2) </w:t>
                  </w:r>
                  <w:proofErr w:type="spellStart"/>
                  <w:r w:rsidRPr="00986642">
                    <w:rPr>
                      <w:rFonts w:ascii="Times New Roman" w:eastAsia="ヒラギノ明朝Pro W3" w:hAnsi="Times New Roman" w:cs="Times New Roman"/>
                      <w:sz w:val="24"/>
                      <w:szCs w:val="24"/>
                      <w:lang w:val="en-GB"/>
                    </w:rPr>
                    <w:t>Faiz</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desteğinin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bu</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Kararda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yer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almayan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kullandırmaya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ilişkin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usul</w:t>
                  </w:r>
                  <w:proofErr w:type="spellEnd"/>
                  <w:r w:rsidRPr="00986642">
                    <w:rPr>
                      <w:rFonts w:ascii="Times New Roman" w:eastAsia="ヒラギノ明朝Pro W3" w:hAnsi="Times New Roman" w:cs="Times New Roman"/>
                      <w:sz w:val="24"/>
                      <w:szCs w:val="24"/>
                      <w:lang w:val="en-GB"/>
                    </w:rPr>
                    <w:t xml:space="preserve"> ve </w:t>
                  </w:r>
                  <w:proofErr w:type="spellStart"/>
                  <w:r w:rsidRPr="00986642">
                    <w:rPr>
                      <w:rFonts w:ascii="Times New Roman" w:eastAsia="ヒラギノ明朝Pro W3" w:hAnsi="Times New Roman" w:cs="Times New Roman"/>
                      <w:sz w:val="24"/>
                      <w:szCs w:val="24"/>
                      <w:lang w:val="en-GB"/>
                    </w:rPr>
                    <w:t>esasları</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Bakanlık</w:t>
                  </w:r>
                  <w:proofErr w:type="spellEnd"/>
                  <w:r w:rsidRPr="00986642">
                    <w:rPr>
                      <w:rFonts w:ascii="Times New Roman" w:eastAsia="ヒラギノ明朝Pro W3" w:hAnsi="Times New Roman" w:cs="Times New Roman"/>
                      <w:sz w:val="24"/>
                      <w:szCs w:val="24"/>
                      <w:lang w:val="en-GB"/>
                    </w:rPr>
                    <w:t xml:space="preserve"> ve </w:t>
                  </w:r>
                  <w:proofErr w:type="spellStart"/>
                  <w:r w:rsidRPr="00986642">
                    <w:rPr>
                      <w:rFonts w:ascii="Times New Roman" w:eastAsia="ヒラギノ明朝Pro W3" w:hAnsi="Times New Roman" w:cs="Times New Roman"/>
                      <w:sz w:val="24"/>
                      <w:szCs w:val="24"/>
                      <w:lang w:val="en-GB"/>
                    </w:rPr>
                    <w:t>bankalar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arasında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gerçekleştirilecek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protokoller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ile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belirlenir</w:t>
                  </w:r>
                  <w:proofErr w:type="spellEnd"/>
                  <w:r w:rsidRPr="00986642">
                    <w:rPr>
                      <w:rFonts w:ascii="Times New Roman" w:eastAsia="ヒラギノ明朝Pro W3" w:hAnsi="Times New Roman" w:cs="Times New Roman"/>
                      <w:sz w:val="24"/>
                      <w:szCs w:val="24"/>
                      <w:lang w:val="en-GB"/>
                    </w:rPr>
                    <w:t>.</w:t>
                  </w:r>
                </w:p>
                <w:p w14:paraId="18059F36" w14:textId="64324F91" w:rsidR="002E7D09" w:rsidRDefault="002E7D09" w:rsidP="002E7D09">
                  <w:pPr>
                    <w:tabs>
                      <w:tab w:val="left" w:pos="566"/>
                    </w:tabs>
                    <w:spacing w:after="0" w:line="240" w:lineRule="exact"/>
                    <w:jc w:val="both"/>
                    <w:rPr>
                      <w:rFonts w:ascii="Times New Roman" w:eastAsia="ヒラギノ明朝Pro W3" w:hAnsi="Times New Roman" w:cs="Times New Roman"/>
                      <w:sz w:val="24"/>
                      <w:szCs w:val="24"/>
                      <w:lang w:val="en-GB"/>
                    </w:rPr>
                  </w:pPr>
                </w:p>
                <w:p w14:paraId="148D9A64" w14:textId="3F380C07" w:rsidR="002E7D09" w:rsidRPr="000D7819" w:rsidRDefault="002E7D09" w:rsidP="002E7D09">
                  <w:pPr>
                    <w:jc w:val="both"/>
                    <w:rPr>
                      <w:rFonts w:ascii="Times New Roman" w:hAnsi="Times New Roman" w:cs="Times New Roman"/>
                      <w:sz w:val="24"/>
                      <w:szCs w:val="24"/>
                    </w:rPr>
                  </w:pPr>
                  <w:r w:rsidRPr="002E7D0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D7819">
                    <w:rPr>
                      <w:rFonts w:ascii="Times New Roman" w:hAnsi="Times New Roman" w:cs="Times New Roman"/>
                      <w:sz w:val="24"/>
                      <w:szCs w:val="24"/>
                    </w:rPr>
                    <w:t xml:space="preserve">(3) Faiz destekli krediler, Bakanlıkça onaylandıkları ilgili tarihte geçerli olan Bakanlar Kurulu Kararı veya Cumhurbaşkanı Kararı hükümlerine tabidir. Faiz desteği verilebilmesi için tahliye tarihinden itibaren bir yıl içinde Bankaya başvurulmuş olması gerekir. Bu Karar kapsamında Bakanlıkça onaylanan faiz destekli kredilerin kullandırılma süresi, Bakanlık </w:t>
                  </w:r>
                  <w:proofErr w:type="gramStart"/>
                  <w:r w:rsidRPr="000D7819">
                    <w:rPr>
                      <w:rFonts w:ascii="Times New Roman" w:hAnsi="Times New Roman" w:cs="Times New Roman"/>
                      <w:sz w:val="24"/>
                      <w:szCs w:val="24"/>
                    </w:rPr>
                    <w:t>tarafından  verilen</w:t>
                  </w:r>
                  <w:proofErr w:type="gramEnd"/>
                  <w:r w:rsidRPr="000D7819">
                    <w:rPr>
                      <w:rFonts w:ascii="Times New Roman" w:hAnsi="Times New Roman" w:cs="Times New Roman"/>
                      <w:sz w:val="24"/>
                      <w:szCs w:val="24"/>
                    </w:rPr>
                    <w:t xml:space="preserve"> faiz desteği uygunluk yazısı tarihinden itibaren bir yıldır.  </w:t>
                  </w:r>
                </w:p>
                <w:p w14:paraId="2A535200" w14:textId="4C66D954" w:rsidR="002E2476" w:rsidRPr="000D7819" w:rsidRDefault="002E7D09" w:rsidP="00067C15">
                  <w:pPr>
                    <w:ind w:firstLine="642"/>
                    <w:jc w:val="both"/>
                    <w:rPr>
                      <w:rFonts w:ascii="Times New Roman" w:hAnsi="Times New Roman" w:cs="Times New Roman"/>
                      <w:sz w:val="24"/>
                      <w:szCs w:val="24"/>
                    </w:rPr>
                  </w:pPr>
                  <w:r w:rsidRPr="000D7819">
                    <w:rPr>
                      <w:rFonts w:ascii="Times New Roman" w:hAnsi="Times New Roman" w:cs="Times New Roman"/>
                      <w:sz w:val="24"/>
                      <w:szCs w:val="24"/>
                    </w:rPr>
                    <w:t xml:space="preserve">(4)- 6306 sayılı Kanun kapsamında kullanılan 6362 sayılı Sermaye Piyasası Kanunu’nun </w:t>
                  </w:r>
                  <w:r w:rsidR="001F0FB9" w:rsidRPr="000D7819">
                    <w:rPr>
                      <w:rFonts w:ascii="Times New Roman" w:hAnsi="Times New Roman" w:cs="Times New Roman"/>
                      <w:sz w:val="24"/>
                      <w:szCs w:val="24"/>
                    </w:rPr>
                    <w:t xml:space="preserve">57 </w:t>
                  </w:r>
                  <w:proofErr w:type="spellStart"/>
                  <w:r w:rsidR="001F0FB9" w:rsidRPr="000D7819">
                    <w:rPr>
                      <w:rFonts w:ascii="Times New Roman" w:hAnsi="Times New Roman" w:cs="Times New Roman"/>
                      <w:sz w:val="24"/>
                      <w:szCs w:val="24"/>
                    </w:rPr>
                    <w:t>nci</w:t>
                  </w:r>
                  <w:proofErr w:type="spellEnd"/>
                  <w:r w:rsidR="001F0FB9" w:rsidRPr="000D7819">
                    <w:rPr>
                      <w:rFonts w:ascii="Times New Roman" w:hAnsi="Times New Roman" w:cs="Times New Roman"/>
                      <w:sz w:val="24"/>
                      <w:szCs w:val="24"/>
                    </w:rPr>
                    <w:t xml:space="preserve"> </w:t>
                  </w:r>
                  <w:proofErr w:type="gramStart"/>
                  <w:r w:rsidR="001F0FB9" w:rsidRPr="000D7819">
                    <w:rPr>
                      <w:rFonts w:ascii="Times New Roman" w:hAnsi="Times New Roman" w:cs="Times New Roman"/>
                      <w:sz w:val="24"/>
                      <w:szCs w:val="24"/>
                    </w:rPr>
                    <w:t xml:space="preserve">maddesi </w:t>
                  </w:r>
                  <w:r w:rsidRPr="000D7819">
                    <w:rPr>
                      <w:rFonts w:ascii="Times New Roman" w:hAnsi="Times New Roman" w:cs="Times New Roman"/>
                      <w:sz w:val="24"/>
                      <w:szCs w:val="24"/>
                    </w:rPr>
                    <w:t xml:space="preserve"> ve</w:t>
                  </w:r>
                  <w:proofErr w:type="gramEnd"/>
                  <w:r w:rsidRPr="000D7819">
                    <w:rPr>
                      <w:rFonts w:ascii="Times New Roman" w:hAnsi="Times New Roman" w:cs="Times New Roman"/>
                      <w:sz w:val="24"/>
                      <w:szCs w:val="24"/>
                    </w:rPr>
                    <w:t xml:space="preserve"> 6502 sayılı Tüketicinin Korunma</w:t>
                  </w:r>
                  <w:r w:rsidR="00747A05" w:rsidRPr="000D7819">
                    <w:rPr>
                      <w:rFonts w:ascii="Times New Roman" w:hAnsi="Times New Roman" w:cs="Times New Roman"/>
                      <w:sz w:val="24"/>
                      <w:szCs w:val="24"/>
                    </w:rPr>
                    <w:t xml:space="preserve">sı Hakkında Kanun’un 32 </w:t>
                  </w:r>
                  <w:proofErr w:type="spellStart"/>
                  <w:r w:rsidR="00747A05" w:rsidRPr="000D7819">
                    <w:rPr>
                      <w:rFonts w:ascii="Times New Roman" w:hAnsi="Times New Roman" w:cs="Times New Roman"/>
                      <w:sz w:val="24"/>
                      <w:szCs w:val="24"/>
                    </w:rPr>
                    <w:t>nci</w:t>
                  </w:r>
                  <w:proofErr w:type="spellEnd"/>
                  <w:r w:rsidR="00747A05" w:rsidRPr="000D7819">
                    <w:rPr>
                      <w:rFonts w:ascii="Times New Roman" w:hAnsi="Times New Roman" w:cs="Times New Roman"/>
                      <w:sz w:val="24"/>
                      <w:szCs w:val="24"/>
                    </w:rPr>
                    <w:t xml:space="preserve"> maddesi </w:t>
                  </w:r>
                  <w:r w:rsidRPr="000D7819">
                    <w:rPr>
                      <w:rFonts w:ascii="Times New Roman" w:hAnsi="Times New Roman" w:cs="Times New Roman"/>
                      <w:sz w:val="24"/>
                      <w:szCs w:val="24"/>
                    </w:rPr>
                    <w:t xml:space="preserve"> kapsamında, ko</w:t>
                  </w:r>
                  <w:r w:rsidR="00747A05" w:rsidRPr="000D7819">
                    <w:rPr>
                      <w:rFonts w:ascii="Times New Roman" w:hAnsi="Times New Roman" w:cs="Times New Roman"/>
                      <w:sz w:val="24"/>
                      <w:szCs w:val="24"/>
                    </w:rPr>
                    <w:t xml:space="preserve">nut edinimi amacı taşıyan faiz destekli </w:t>
                  </w:r>
                  <w:r w:rsidRPr="000D7819">
                    <w:rPr>
                      <w:rFonts w:ascii="Times New Roman" w:hAnsi="Times New Roman" w:cs="Times New Roman"/>
                      <w:sz w:val="24"/>
                      <w:szCs w:val="24"/>
                    </w:rPr>
                    <w:t>yapım</w:t>
                  </w:r>
                  <w:r w:rsidR="00747A05" w:rsidRPr="000D7819">
                    <w:rPr>
                      <w:rFonts w:ascii="Times New Roman" w:hAnsi="Times New Roman" w:cs="Times New Roman"/>
                      <w:sz w:val="24"/>
                      <w:szCs w:val="24"/>
                    </w:rPr>
                    <w:t xml:space="preserve"> ve </w:t>
                  </w:r>
                  <w:r w:rsidRPr="000D7819">
                    <w:rPr>
                      <w:rFonts w:ascii="Times New Roman" w:hAnsi="Times New Roman" w:cs="Times New Roman"/>
                      <w:sz w:val="24"/>
                      <w:szCs w:val="24"/>
                    </w:rPr>
                    <w:t xml:space="preserve">edinme  kredileri, </w:t>
                  </w:r>
                  <w:r w:rsidR="00747A05" w:rsidRPr="000D7819">
                    <w:rPr>
                      <w:rFonts w:ascii="Times New Roman" w:hAnsi="Times New Roman" w:cs="Times New Roman"/>
                      <w:sz w:val="24"/>
                      <w:szCs w:val="24"/>
                    </w:rPr>
                    <w:t xml:space="preserve">bankalarca </w:t>
                  </w:r>
                  <w:r w:rsidRPr="000D7819">
                    <w:rPr>
                      <w:rFonts w:ascii="Times New Roman" w:hAnsi="Times New Roman" w:cs="Times New Roman"/>
                      <w:sz w:val="24"/>
                      <w:szCs w:val="24"/>
                    </w:rPr>
                    <w:t>konut finansman kredisi olarak kullandırılır</w:t>
                  </w:r>
                  <w:r w:rsidR="00747A05" w:rsidRPr="000D7819">
                    <w:rPr>
                      <w:rFonts w:ascii="Times New Roman" w:hAnsi="Times New Roman" w:cs="Times New Roman"/>
                      <w:sz w:val="24"/>
                      <w:szCs w:val="24"/>
                    </w:rPr>
                    <w:t>.</w:t>
                  </w:r>
                </w:p>
                <w:p w14:paraId="597D8112" w14:textId="0EA24691" w:rsidR="00DC3499" w:rsidRPr="00986642" w:rsidRDefault="00DC3499"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0D7819">
                    <w:rPr>
                      <w:rFonts w:ascii="Times New Roman" w:eastAsia="ヒラギノ明朝Pro W3" w:hAnsi="Times New Roman" w:cs="Times New Roman"/>
                      <w:sz w:val="24"/>
                      <w:szCs w:val="24"/>
                      <w:lang w:val="en-GB"/>
                    </w:rPr>
                    <w:t>(</w:t>
                  </w:r>
                  <w:r w:rsidR="00067C15" w:rsidRPr="000D7819">
                    <w:rPr>
                      <w:rFonts w:ascii="Times New Roman" w:eastAsia="ヒラギノ明朝Pro W3" w:hAnsi="Times New Roman" w:cs="Times New Roman"/>
                      <w:sz w:val="24"/>
                      <w:szCs w:val="24"/>
                      <w:lang w:val="en-GB"/>
                    </w:rPr>
                    <w:t>5</w:t>
                  </w:r>
                  <w:r w:rsidRPr="000D7819">
                    <w:rPr>
                      <w:rFonts w:ascii="Times New Roman" w:eastAsia="ヒラギノ明朝Pro W3" w:hAnsi="Times New Roman" w:cs="Times New Roman"/>
                      <w:sz w:val="24"/>
                      <w:szCs w:val="24"/>
                      <w:lang w:val="en-GB"/>
                    </w:rPr>
                    <w:t xml:space="preserve">) </w:t>
                  </w:r>
                  <w:r w:rsidR="00D1726E" w:rsidRPr="000D7819">
                    <w:rPr>
                      <w:rFonts w:ascii="Times New Roman" w:eastAsia="ヒラギノ明朝Pro W3" w:hAnsi="Times New Roman" w:cs="Times New Roman"/>
                      <w:sz w:val="24"/>
                      <w:szCs w:val="24"/>
                      <w:lang w:val="en-GB"/>
                    </w:rPr>
                    <w:t xml:space="preserve">Bu </w:t>
                  </w:r>
                  <w:proofErr w:type="spellStart"/>
                  <w:r w:rsidR="00D1726E" w:rsidRPr="000D7819">
                    <w:rPr>
                      <w:rFonts w:ascii="Times New Roman" w:eastAsia="ヒラギノ明朝Pro W3" w:hAnsi="Times New Roman" w:cs="Times New Roman"/>
                      <w:sz w:val="24"/>
                      <w:szCs w:val="24"/>
                      <w:lang w:val="en-GB"/>
                    </w:rPr>
                    <w:t>Karar</w:t>
                  </w:r>
                  <w:proofErr w:type="spellEnd"/>
                  <w:r w:rsidR="00D1726E" w:rsidRPr="000D7819">
                    <w:rPr>
                      <w:rFonts w:ascii="Times New Roman" w:eastAsia="ヒラギノ明朝Pro W3" w:hAnsi="Times New Roman" w:cs="Times New Roman"/>
                      <w:sz w:val="24"/>
                      <w:szCs w:val="24"/>
                      <w:lang w:val="en-GB"/>
                    </w:rPr>
                    <w:t xml:space="preserve"> </w:t>
                  </w:r>
                  <w:proofErr w:type="spellStart"/>
                  <w:r w:rsidR="00D1726E" w:rsidRPr="000D7819">
                    <w:rPr>
                      <w:rFonts w:ascii="Times New Roman" w:eastAsia="ヒラギノ明朝Pro W3" w:hAnsi="Times New Roman" w:cs="Times New Roman"/>
                      <w:sz w:val="24"/>
                      <w:szCs w:val="24"/>
                      <w:lang w:val="en-GB"/>
                    </w:rPr>
                    <w:t>kapsamında</w:t>
                  </w:r>
                  <w:proofErr w:type="spellEnd"/>
                  <w:r w:rsidR="00D1726E" w:rsidRPr="000D7819">
                    <w:rPr>
                      <w:rFonts w:ascii="Times New Roman" w:eastAsia="ヒラギノ明朝Pro W3" w:hAnsi="Times New Roman" w:cs="Times New Roman"/>
                      <w:sz w:val="24"/>
                      <w:szCs w:val="24"/>
                      <w:lang w:val="en-GB"/>
                    </w:rPr>
                    <w:t xml:space="preserve"> </w:t>
                  </w:r>
                  <w:proofErr w:type="spellStart"/>
                  <w:r w:rsidR="00D1726E" w:rsidRPr="000D7819">
                    <w:rPr>
                      <w:rFonts w:ascii="Times New Roman" w:eastAsia="ヒラギノ明朝Pro W3" w:hAnsi="Times New Roman" w:cs="Times New Roman"/>
                      <w:sz w:val="24"/>
                      <w:szCs w:val="24"/>
                      <w:lang w:val="en-GB"/>
                    </w:rPr>
                    <w:t>bankalar</w:t>
                  </w:r>
                  <w:proofErr w:type="spellEnd"/>
                  <w:r w:rsidR="00D1726E" w:rsidRPr="000D7819">
                    <w:rPr>
                      <w:rFonts w:ascii="Times New Roman" w:eastAsia="ヒラギノ明朝Pro W3" w:hAnsi="Times New Roman" w:cs="Times New Roman"/>
                      <w:sz w:val="24"/>
                      <w:szCs w:val="24"/>
                      <w:lang w:val="en-GB"/>
                    </w:rPr>
                    <w:t xml:space="preserve"> </w:t>
                  </w:r>
                  <w:proofErr w:type="spellStart"/>
                  <w:r w:rsidR="00D1726E" w:rsidRPr="000D7819">
                    <w:rPr>
                      <w:rFonts w:ascii="Times New Roman" w:eastAsia="ヒラギノ明朝Pro W3" w:hAnsi="Times New Roman" w:cs="Times New Roman"/>
                      <w:sz w:val="24"/>
                      <w:szCs w:val="24"/>
                      <w:lang w:val="en-GB"/>
                    </w:rPr>
                    <w:t>tarafından</w:t>
                  </w:r>
                  <w:proofErr w:type="spellEnd"/>
                  <w:r w:rsidR="00D1726E" w:rsidRPr="000D7819">
                    <w:rPr>
                      <w:rFonts w:ascii="Times New Roman" w:eastAsia="ヒラギノ明朝Pro W3" w:hAnsi="Times New Roman" w:cs="Times New Roman"/>
                      <w:sz w:val="24"/>
                      <w:szCs w:val="24"/>
                      <w:lang w:val="en-GB"/>
                    </w:rPr>
                    <w:t xml:space="preserve"> </w:t>
                  </w:r>
                  <w:proofErr w:type="spellStart"/>
                  <w:r w:rsidR="00D1726E" w:rsidRPr="000D7819">
                    <w:rPr>
                      <w:rFonts w:ascii="Times New Roman" w:eastAsia="ヒラギノ明朝Pro W3" w:hAnsi="Times New Roman" w:cs="Times New Roman"/>
                      <w:sz w:val="24"/>
                      <w:szCs w:val="24"/>
                      <w:lang w:val="en-GB"/>
                    </w:rPr>
                    <w:t>sağlanacak</w:t>
                  </w:r>
                  <w:proofErr w:type="spellEnd"/>
                  <w:r w:rsidR="00D1726E" w:rsidRPr="000D7819">
                    <w:rPr>
                      <w:rFonts w:ascii="Times New Roman" w:eastAsia="ヒラギノ明朝Pro W3" w:hAnsi="Times New Roman" w:cs="Times New Roman"/>
                      <w:sz w:val="24"/>
                      <w:szCs w:val="24"/>
                      <w:lang w:val="en-GB"/>
                    </w:rPr>
                    <w:t xml:space="preserve"> </w:t>
                  </w:r>
                  <w:proofErr w:type="spellStart"/>
                  <w:r w:rsidR="00D1726E" w:rsidRPr="000D7819">
                    <w:rPr>
                      <w:rFonts w:ascii="Times New Roman" w:eastAsia="ヒラギノ明朝Pro W3" w:hAnsi="Times New Roman" w:cs="Times New Roman"/>
                      <w:sz w:val="24"/>
                      <w:szCs w:val="24"/>
                      <w:lang w:val="en-GB"/>
                    </w:rPr>
                    <w:t>kredilere</w:t>
                  </w:r>
                  <w:proofErr w:type="spellEnd"/>
                  <w:r w:rsidR="00D1726E" w:rsidRPr="000D7819">
                    <w:rPr>
                      <w:rFonts w:ascii="Times New Roman" w:eastAsia="ヒラギノ明朝Pro W3" w:hAnsi="Times New Roman" w:cs="Times New Roman"/>
                      <w:sz w:val="24"/>
                      <w:szCs w:val="24"/>
                      <w:lang w:val="en-GB"/>
                    </w:rPr>
                    <w:t xml:space="preserve"> </w:t>
                  </w:r>
                  <w:proofErr w:type="spellStart"/>
                  <w:r w:rsidR="00D1726E" w:rsidRPr="000D7819">
                    <w:rPr>
                      <w:rFonts w:ascii="Times New Roman" w:eastAsia="ヒラギノ明朝Pro W3" w:hAnsi="Times New Roman" w:cs="Times New Roman"/>
                      <w:sz w:val="24"/>
                      <w:szCs w:val="24"/>
                      <w:lang w:val="en-GB"/>
                    </w:rPr>
                    <w:t>verilecek</w:t>
                  </w:r>
                  <w:proofErr w:type="spellEnd"/>
                  <w:r w:rsidR="00D1726E" w:rsidRPr="000D7819">
                    <w:rPr>
                      <w:rFonts w:ascii="Times New Roman" w:eastAsia="ヒラギノ明朝Pro W3" w:hAnsi="Times New Roman" w:cs="Times New Roman"/>
                      <w:sz w:val="24"/>
                      <w:szCs w:val="24"/>
                      <w:lang w:val="en-GB"/>
                    </w:rPr>
                    <w:t xml:space="preserve"> </w:t>
                  </w:r>
                  <w:proofErr w:type="spellStart"/>
                  <w:r w:rsidR="00D1726E" w:rsidRPr="000D7819">
                    <w:rPr>
                      <w:rFonts w:ascii="Times New Roman" w:eastAsia="ヒラギノ明朝Pro W3" w:hAnsi="Times New Roman" w:cs="Times New Roman"/>
                      <w:sz w:val="24"/>
                      <w:szCs w:val="24"/>
                      <w:lang w:val="en-GB"/>
                    </w:rPr>
                    <w:t>faiz</w:t>
                  </w:r>
                  <w:proofErr w:type="spellEnd"/>
                  <w:r w:rsidR="00D1726E" w:rsidRPr="000D7819">
                    <w:rPr>
                      <w:rFonts w:ascii="Times New Roman" w:eastAsia="ヒラギノ明朝Pro W3" w:hAnsi="Times New Roman" w:cs="Times New Roman"/>
                      <w:sz w:val="24"/>
                      <w:szCs w:val="24"/>
                      <w:lang w:val="en-GB"/>
                    </w:rPr>
                    <w:t xml:space="preserve"> </w:t>
                  </w:r>
                  <w:proofErr w:type="spellStart"/>
                  <w:r w:rsidR="00D1726E" w:rsidRPr="000D7819">
                    <w:rPr>
                      <w:rFonts w:ascii="Times New Roman" w:eastAsia="ヒラギノ明朝Pro W3" w:hAnsi="Times New Roman" w:cs="Times New Roman"/>
                      <w:sz w:val="24"/>
                      <w:szCs w:val="24"/>
                      <w:lang w:val="en-GB"/>
                    </w:rPr>
                    <w:t>desteği</w:t>
                  </w:r>
                  <w:proofErr w:type="spellEnd"/>
                  <w:r w:rsidR="00D1726E" w:rsidRPr="000D7819">
                    <w:rPr>
                      <w:rFonts w:ascii="Times New Roman" w:eastAsia="ヒラギノ明朝Pro W3" w:hAnsi="Times New Roman" w:cs="Times New Roman"/>
                      <w:sz w:val="24"/>
                      <w:szCs w:val="24"/>
                      <w:lang w:val="en-GB"/>
                    </w:rPr>
                    <w:t xml:space="preserve"> </w:t>
                  </w:r>
                  <w:proofErr w:type="spellStart"/>
                  <w:r w:rsidR="00D1726E" w:rsidRPr="000D7819">
                    <w:rPr>
                      <w:rFonts w:ascii="Times New Roman" w:eastAsia="ヒラギノ明朝Pro W3" w:hAnsi="Times New Roman" w:cs="Times New Roman"/>
                      <w:sz w:val="24"/>
                      <w:szCs w:val="24"/>
                      <w:lang w:val="en-GB"/>
                    </w:rPr>
                    <w:t>ödemeleri</w:t>
                  </w:r>
                  <w:proofErr w:type="spellEnd"/>
                  <w:r w:rsidR="00D1726E" w:rsidRPr="000D7819">
                    <w:rPr>
                      <w:rFonts w:ascii="Times New Roman" w:eastAsia="ヒラギノ明朝Pro W3" w:hAnsi="Times New Roman" w:cs="Times New Roman"/>
                      <w:sz w:val="24"/>
                      <w:szCs w:val="24"/>
                      <w:lang w:val="en-GB"/>
                    </w:rPr>
                    <w:t xml:space="preserve">, </w:t>
                  </w:r>
                  <w:proofErr w:type="spellStart"/>
                  <w:r w:rsidR="00D1726E" w:rsidRPr="000D7819">
                    <w:rPr>
                      <w:rFonts w:ascii="Times New Roman" w:eastAsia="ヒラギノ明朝Pro W3" w:hAnsi="Times New Roman" w:cs="Times New Roman"/>
                      <w:sz w:val="24"/>
                      <w:szCs w:val="24"/>
                      <w:lang w:val="en-GB"/>
                    </w:rPr>
                    <w:t>Bakanlıkça</w:t>
                  </w:r>
                  <w:proofErr w:type="spellEnd"/>
                  <w:r w:rsidR="00D1726E" w:rsidRPr="000D7819">
                    <w:rPr>
                      <w:rFonts w:ascii="Times New Roman" w:eastAsia="ヒラギノ明朝Pro W3" w:hAnsi="Times New Roman" w:cs="Times New Roman"/>
                      <w:sz w:val="24"/>
                      <w:szCs w:val="24"/>
                      <w:lang w:val="en-GB"/>
                    </w:rPr>
                    <w:t xml:space="preserve"> </w:t>
                  </w:r>
                  <w:proofErr w:type="spellStart"/>
                  <w:r w:rsidR="00D1726E" w:rsidRPr="000D7819">
                    <w:rPr>
                      <w:rFonts w:ascii="Times New Roman" w:eastAsia="ヒラギノ明朝Pro W3" w:hAnsi="Times New Roman" w:cs="Times New Roman"/>
                      <w:sz w:val="24"/>
                      <w:szCs w:val="24"/>
                      <w:lang w:val="en-GB"/>
                    </w:rPr>
                    <w:t>belirlenerek</w:t>
                  </w:r>
                  <w:proofErr w:type="spellEnd"/>
                  <w:r w:rsidR="00D1726E" w:rsidRPr="000D7819">
                    <w:rPr>
                      <w:rFonts w:ascii="Times New Roman" w:eastAsia="ヒラギノ明朝Pro W3" w:hAnsi="Times New Roman" w:cs="Times New Roman"/>
                      <w:sz w:val="24"/>
                      <w:szCs w:val="24"/>
                      <w:lang w:val="en-GB"/>
                    </w:rPr>
                    <w:t xml:space="preserve"> </w:t>
                  </w:r>
                  <w:proofErr w:type="spellStart"/>
                  <w:r w:rsidR="00D1726E" w:rsidRPr="000D7819">
                    <w:rPr>
                      <w:rFonts w:ascii="Times New Roman" w:eastAsia="ヒラギノ明朝Pro W3" w:hAnsi="Times New Roman" w:cs="Times New Roman"/>
                      <w:sz w:val="24"/>
                      <w:szCs w:val="24"/>
                      <w:lang w:val="en-GB"/>
                    </w:rPr>
                    <w:t>hesaptan</w:t>
                  </w:r>
                  <w:proofErr w:type="spellEnd"/>
                  <w:r w:rsidR="00D1726E" w:rsidRPr="000D7819">
                    <w:rPr>
                      <w:rFonts w:ascii="Times New Roman" w:eastAsia="ヒラギノ明朝Pro W3" w:hAnsi="Times New Roman" w:cs="Times New Roman"/>
                      <w:sz w:val="24"/>
                      <w:szCs w:val="24"/>
                      <w:lang w:val="en-GB"/>
                    </w:rPr>
                    <w:t xml:space="preserve"> </w:t>
                  </w:r>
                  <w:proofErr w:type="spellStart"/>
                  <w:r w:rsidR="00D1726E" w:rsidRPr="000D7819">
                    <w:rPr>
                      <w:rFonts w:ascii="Times New Roman" w:eastAsia="ヒラギノ明朝Pro W3" w:hAnsi="Times New Roman" w:cs="Times New Roman"/>
                      <w:sz w:val="24"/>
                      <w:szCs w:val="24"/>
                      <w:lang w:val="en-GB"/>
                    </w:rPr>
                    <w:t>gerçekleştirilir</w:t>
                  </w:r>
                  <w:proofErr w:type="spellEnd"/>
                  <w:r w:rsidR="00D1726E" w:rsidRPr="000D7819">
                    <w:rPr>
                      <w:rFonts w:ascii="Times New Roman" w:eastAsia="ヒラギノ明朝Pro W3" w:hAnsi="Times New Roman" w:cs="Times New Roman"/>
                      <w:sz w:val="24"/>
                      <w:szCs w:val="24"/>
                      <w:lang w:val="en-GB"/>
                    </w:rPr>
                    <w:t>.</w:t>
                  </w:r>
                </w:p>
                <w:p w14:paraId="3ECD7CC9" w14:textId="77777777" w:rsidR="002E2476" w:rsidRDefault="002E247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6C38FE6A" w14:textId="18922F3F" w:rsidR="00DC3499" w:rsidRPr="00986642" w:rsidRDefault="00DC3499"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sz w:val="24"/>
                      <w:szCs w:val="24"/>
                      <w:lang w:val="en-GB"/>
                    </w:rPr>
                    <w:t>(</w:t>
                  </w:r>
                  <w:r w:rsidR="00067C15">
                    <w:rPr>
                      <w:rFonts w:ascii="Times New Roman" w:eastAsia="ヒラギノ明朝Pro W3" w:hAnsi="Times New Roman" w:cs="Times New Roman"/>
                      <w:sz w:val="24"/>
                      <w:szCs w:val="24"/>
                      <w:lang w:val="en-GB"/>
                    </w:rPr>
                    <w:t>6</w:t>
                  </w:r>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Faiz</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desteği</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ödemelerine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ilişkin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denetimler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Bakanlık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tarafından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yapılır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Denetimlerde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banka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tarafından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yapılan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bildirimler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nedeniyle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bankaya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fazla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ödeme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yapıldığının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tespit</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edilmesi</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halinde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fazla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yapılan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ödeme</w:t>
                  </w:r>
                  <w:proofErr w:type="spellEnd"/>
                  <w:r w:rsidRPr="00986642">
                    <w:rPr>
                      <w:rFonts w:ascii="Times New Roman" w:eastAsia="ヒラギノ明朝Pro W3" w:hAnsi="Times New Roman" w:cs="Times New Roman"/>
                      <w:sz w:val="24"/>
                      <w:szCs w:val="24"/>
                      <w:lang w:val="en-GB"/>
                    </w:rPr>
                    <w:t xml:space="preserve"> 6183 </w:t>
                  </w:r>
                  <w:proofErr w:type="spellStart"/>
                  <w:r w:rsidRPr="00986642">
                    <w:rPr>
                      <w:rFonts w:ascii="Times New Roman" w:eastAsia="ヒラギノ明朝Pro W3" w:hAnsi="Times New Roman" w:cs="Times New Roman"/>
                      <w:sz w:val="24"/>
                      <w:szCs w:val="24"/>
                      <w:lang w:val="en-GB"/>
                    </w:rPr>
                    <w:t>sayılı</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Amme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Alacaklarının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Tahsil</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Usulü</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Hakkında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Kanunda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belirtilen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gecikme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zammı</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ile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birlikte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tutarın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bankaya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tebliğini</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takip</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eden</w:t>
                  </w:r>
                  <w:proofErr w:type="spellEnd"/>
                  <w:r w:rsidRPr="00986642">
                    <w:rPr>
                      <w:rFonts w:ascii="Times New Roman" w:eastAsia="ヒラギノ明朝Pro W3" w:hAnsi="Times New Roman" w:cs="Times New Roman"/>
                      <w:sz w:val="24"/>
                      <w:szCs w:val="24"/>
                      <w:lang w:val="en-GB"/>
                    </w:rPr>
                    <w:t xml:space="preserve"> 10 </w:t>
                  </w:r>
                  <w:proofErr w:type="spellStart"/>
                  <w:r w:rsidRPr="00986642">
                    <w:rPr>
                      <w:rFonts w:ascii="Times New Roman" w:eastAsia="ヒラギノ明朝Pro W3" w:hAnsi="Times New Roman" w:cs="Times New Roman"/>
                      <w:sz w:val="24"/>
                      <w:szCs w:val="24"/>
                      <w:lang w:val="en-GB"/>
                    </w:rPr>
                    <w:t>iş</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günü</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içerisinde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banka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tarafından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hesaba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nakden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ödenir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Denetim</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sonucunda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banka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tarafından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yapılan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bildirimler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nedeniyle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bankaya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eksik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ödeme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yapıldığının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tespiti</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halinde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ise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bu</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tutar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Bakanlıkça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hesaptan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nakden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karşılanır</w:t>
                  </w:r>
                  <w:proofErr w:type="spellEnd"/>
                  <w:r w:rsidRPr="00986642">
                    <w:rPr>
                      <w:rFonts w:ascii="Times New Roman" w:eastAsia="ヒラギノ明朝Pro W3" w:hAnsi="Times New Roman" w:cs="Times New Roman"/>
                      <w:sz w:val="24"/>
                      <w:szCs w:val="24"/>
                      <w:lang w:val="en-GB"/>
                    </w:rPr>
                    <w:t xml:space="preserve">. Bu </w:t>
                  </w:r>
                  <w:proofErr w:type="spellStart"/>
                  <w:r w:rsidRPr="00986642">
                    <w:rPr>
                      <w:rFonts w:ascii="Times New Roman" w:eastAsia="ヒラギノ明朝Pro W3" w:hAnsi="Times New Roman" w:cs="Times New Roman"/>
                      <w:sz w:val="24"/>
                      <w:szCs w:val="24"/>
                      <w:lang w:val="en-GB"/>
                    </w:rPr>
                    <w:t>fıkra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kapsamında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Bakanlık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tarafından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ödeme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yapılması</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durumunda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Bakanlıkça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ödenecek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tutarlara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faiz</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yürütülmez</w:t>
                  </w:r>
                  <w:proofErr w:type="spellEnd"/>
                  <w:r w:rsidRPr="00986642">
                    <w:rPr>
                      <w:rFonts w:ascii="Times New Roman" w:eastAsia="ヒラギノ明朝Pro W3" w:hAnsi="Times New Roman" w:cs="Times New Roman"/>
                      <w:sz w:val="24"/>
                      <w:szCs w:val="24"/>
                      <w:lang w:val="en-GB"/>
                    </w:rPr>
                    <w:t>.</w:t>
                  </w:r>
                </w:p>
                <w:p w14:paraId="618508B7" w14:textId="77777777" w:rsidR="002E2476" w:rsidRDefault="002E247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47AC3703" w14:textId="0221C8D4" w:rsidR="00DC3499" w:rsidRPr="00986642" w:rsidRDefault="00DC3499"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sz w:val="24"/>
                      <w:szCs w:val="24"/>
                      <w:lang w:val="en-GB"/>
                    </w:rPr>
                    <w:t>(</w:t>
                  </w:r>
                  <w:r w:rsidR="006E7B9E">
                    <w:rPr>
                      <w:rFonts w:ascii="Times New Roman" w:eastAsia="ヒラギノ明朝Pro W3" w:hAnsi="Times New Roman" w:cs="Times New Roman"/>
                      <w:sz w:val="24"/>
                      <w:szCs w:val="24"/>
                      <w:lang w:val="en-GB"/>
                    </w:rPr>
                    <w:t>7</w:t>
                  </w:r>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Faiz</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desteği</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sağlanacak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krediler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için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bankalar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tarafından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talep</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edilecek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ücret</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sigorta</w:t>
                  </w:r>
                  <w:proofErr w:type="spellEnd"/>
                  <w:r w:rsidRPr="00986642">
                    <w:rPr>
                      <w:rFonts w:ascii="Times New Roman" w:eastAsia="ヒラギノ明朝Pro W3" w:hAnsi="Times New Roman" w:cs="Times New Roman"/>
                      <w:sz w:val="24"/>
                      <w:szCs w:val="24"/>
                      <w:lang w:val="en-GB"/>
                    </w:rPr>
                    <w:t xml:space="preserve"> ve </w:t>
                  </w:r>
                  <w:proofErr w:type="spellStart"/>
                  <w:r w:rsidRPr="00986642">
                    <w:rPr>
                      <w:rFonts w:ascii="Times New Roman" w:eastAsia="ヒラギノ明朝Pro W3" w:hAnsi="Times New Roman" w:cs="Times New Roman"/>
                      <w:sz w:val="24"/>
                      <w:szCs w:val="24"/>
                      <w:lang w:val="en-GB"/>
                    </w:rPr>
                    <w:t>benzeri</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giderler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hak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sahipleri</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tarafından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ödenir</w:t>
                  </w:r>
                  <w:proofErr w:type="spellEnd"/>
                  <w:r w:rsidRPr="00986642">
                    <w:rPr>
                      <w:rFonts w:ascii="Times New Roman" w:eastAsia="ヒラギノ明朝Pro W3" w:hAnsi="Times New Roman" w:cs="Times New Roman"/>
                      <w:sz w:val="24"/>
                      <w:szCs w:val="24"/>
                      <w:lang w:val="en-GB"/>
                    </w:rPr>
                    <w:t>.</w:t>
                  </w:r>
                </w:p>
                <w:p w14:paraId="34C74276" w14:textId="77777777" w:rsidR="002E2476" w:rsidRDefault="002E247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5B4D7092" w14:textId="2FE250F0" w:rsidR="00DC3499" w:rsidRPr="00986642" w:rsidRDefault="006E7B9E"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Pr>
                      <w:rFonts w:ascii="Times New Roman" w:eastAsia="ヒラギノ明朝Pro W3" w:hAnsi="Times New Roman" w:cs="Times New Roman"/>
                      <w:sz w:val="24"/>
                      <w:szCs w:val="24"/>
                      <w:lang w:val="en-GB"/>
                    </w:rPr>
                    <w:t>(8</w:t>
                  </w:r>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Hak</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sahiplerinin</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bankalar</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ile</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yapılacak</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olan</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protokoller</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kapsamında</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kullanacakları</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kredinin</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anapara</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riski</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ile</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faiz</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desteği</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dışında</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kalan</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faiz</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ödemelerinden</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doğan</w:t>
                  </w:r>
                  <w:proofErr w:type="spellEnd"/>
                  <w:r w:rsidR="00DC3499" w:rsidRPr="00986642">
                    <w:rPr>
                      <w:rFonts w:ascii="Times New Roman" w:eastAsia="ヒラギノ明朝Pro W3" w:hAnsi="Times New Roman" w:cs="Times New Roman"/>
                      <w:sz w:val="24"/>
                      <w:szCs w:val="24"/>
                      <w:lang w:val="en-GB"/>
                    </w:rPr>
                    <w:t xml:space="preserve"> risk </w:t>
                  </w:r>
                  <w:proofErr w:type="spellStart"/>
                  <w:r w:rsidR="00DC3499" w:rsidRPr="00986642">
                    <w:rPr>
                      <w:rFonts w:ascii="Times New Roman" w:eastAsia="ヒラギノ明朝Pro W3" w:hAnsi="Times New Roman" w:cs="Times New Roman"/>
                      <w:sz w:val="24"/>
                      <w:szCs w:val="24"/>
                      <w:lang w:val="en-GB"/>
                    </w:rPr>
                    <w:t>tamamen</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bankaya</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aittir</w:t>
                  </w:r>
                  <w:proofErr w:type="spellEnd"/>
                  <w:r w:rsidR="00DC3499" w:rsidRPr="00986642">
                    <w:rPr>
                      <w:rFonts w:ascii="Times New Roman" w:eastAsia="ヒラギノ明朝Pro W3" w:hAnsi="Times New Roman" w:cs="Times New Roman"/>
                      <w:sz w:val="24"/>
                      <w:szCs w:val="24"/>
                      <w:lang w:val="en-GB"/>
                    </w:rPr>
                    <w:t xml:space="preserve">. Banka, </w:t>
                  </w:r>
                  <w:proofErr w:type="spellStart"/>
                  <w:r w:rsidR="00DC3499" w:rsidRPr="00986642">
                    <w:rPr>
                      <w:rFonts w:ascii="Times New Roman" w:eastAsia="ヒラギノ明朝Pro W3" w:hAnsi="Times New Roman" w:cs="Times New Roman"/>
                      <w:sz w:val="24"/>
                      <w:szCs w:val="24"/>
                      <w:lang w:val="en-GB"/>
                    </w:rPr>
                    <w:t>kredi</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başvurularını</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protokol</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hükümleri</w:t>
                  </w:r>
                  <w:proofErr w:type="spellEnd"/>
                  <w:r w:rsidR="00DC3499" w:rsidRPr="00986642">
                    <w:rPr>
                      <w:rFonts w:ascii="Times New Roman" w:eastAsia="ヒラギノ明朝Pro W3" w:hAnsi="Times New Roman" w:cs="Times New Roman"/>
                      <w:sz w:val="24"/>
                      <w:szCs w:val="24"/>
                      <w:lang w:val="en-GB"/>
                    </w:rPr>
                    <w:t xml:space="preserve"> ve </w:t>
                  </w:r>
                  <w:proofErr w:type="spellStart"/>
                  <w:r w:rsidR="00DC3499" w:rsidRPr="00986642">
                    <w:rPr>
                      <w:rFonts w:ascii="Times New Roman" w:eastAsia="ヒラギノ明朝Pro W3" w:hAnsi="Times New Roman" w:cs="Times New Roman"/>
                      <w:sz w:val="24"/>
                      <w:szCs w:val="24"/>
                      <w:lang w:val="en-GB"/>
                    </w:rPr>
                    <w:t>bankanın</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kredilendirme</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usul</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esas</w:t>
                  </w:r>
                  <w:proofErr w:type="spellEnd"/>
                  <w:r w:rsidR="00DC3499" w:rsidRPr="00986642">
                    <w:rPr>
                      <w:rFonts w:ascii="Times New Roman" w:eastAsia="ヒラギノ明朝Pro W3" w:hAnsi="Times New Roman" w:cs="Times New Roman"/>
                      <w:sz w:val="24"/>
                      <w:szCs w:val="24"/>
                      <w:lang w:val="en-GB"/>
                    </w:rPr>
                    <w:t xml:space="preserve"> ve </w:t>
                  </w:r>
                  <w:proofErr w:type="spellStart"/>
                  <w:r w:rsidR="00DC3499" w:rsidRPr="00986642">
                    <w:rPr>
                      <w:rFonts w:ascii="Times New Roman" w:eastAsia="ヒラギノ明朝Pro W3" w:hAnsi="Times New Roman" w:cs="Times New Roman"/>
                      <w:sz w:val="24"/>
                      <w:szCs w:val="24"/>
                      <w:lang w:val="en-GB"/>
                    </w:rPr>
                    <w:t>mevzuatı</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çerçevesinde</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değerlendirir</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Bakanlık</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gerekli</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gördüğünde</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otuz</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gün</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önce</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protokol</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taraflarını</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bilgilendirmek</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kaydı</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ile</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kredi</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faiz</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desteği</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uygulamasını</w:t>
                  </w:r>
                  <w:proofErr w:type="spellEnd"/>
                  <w:r w:rsidR="00DC3499" w:rsidRPr="00986642">
                    <w:rPr>
                      <w:rFonts w:ascii="Times New Roman" w:eastAsia="ヒラギノ明朝Pro W3" w:hAnsi="Times New Roman" w:cs="Times New Roman"/>
                      <w:sz w:val="24"/>
                      <w:szCs w:val="24"/>
                      <w:lang w:val="en-GB"/>
                    </w:rPr>
                    <w:t xml:space="preserve"> ilk </w:t>
                  </w:r>
                  <w:proofErr w:type="spellStart"/>
                  <w:r w:rsidR="00DC3499" w:rsidRPr="00986642">
                    <w:rPr>
                      <w:rFonts w:ascii="Times New Roman" w:eastAsia="ヒラギノ明朝Pro W3" w:hAnsi="Times New Roman" w:cs="Times New Roman"/>
                      <w:sz w:val="24"/>
                      <w:szCs w:val="24"/>
                      <w:lang w:val="en-GB"/>
                    </w:rPr>
                    <w:t>kez</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tahsis</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edilecek</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krediler</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açısından</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durdurmaya</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yetkilidir</w:t>
                  </w:r>
                  <w:proofErr w:type="spellEnd"/>
                  <w:r w:rsidR="00DC3499" w:rsidRPr="00986642">
                    <w:rPr>
                      <w:rFonts w:ascii="Times New Roman" w:eastAsia="ヒラギノ明朝Pro W3" w:hAnsi="Times New Roman" w:cs="Times New Roman"/>
                      <w:sz w:val="24"/>
                      <w:szCs w:val="24"/>
                      <w:lang w:val="en-GB"/>
                    </w:rPr>
                    <w:t>.</w:t>
                  </w:r>
                </w:p>
                <w:p w14:paraId="44E48AB9" w14:textId="77777777" w:rsidR="002E2476" w:rsidRDefault="002E247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0EAAB473" w14:textId="194B72D0" w:rsidR="00DC3499" w:rsidRPr="00986642" w:rsidRDefault="00DC3499"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sz w:val="24"/>
                      <w:szCs w:val="24"/>
                      <w:lang w:val="en-GB"/>
                    </w:rPr>
                    <w:t>(</w:t>
                  </w:r>
                  <w:r w:rsidR="006E7B9E">
                    <w:rPr>
                      <w:rFonts w:ascii="Times New Roman" w:eastAsia="ヒラギノ明朝Pro W3" w:hAnsi="Times New Roman" w:cs="Times New Roman"/>
                      <w:sz w:val="24"/>
                      <w:szCs w:val="24"/>
                      <w:lang w:val="en-GB"/>
                    </w:rPr>
                    <w:t>9</w:t>
                  </w:r>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Kredilere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ilişkin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takip</w:t>
                  </w:r>
                  <w:proofErr w:type="spellEnd"/>
                  <w:r w:rsidRPr="00986642">
                    <w:rPr>
                      <w:rFonts w:ascii="Times New Roman" w:eastAsia="ヒラギノ明朝Pro W3" w:hAnsi="Times New Roman" w:cs="Times New Roman"/>
                      <w:sz w:val="24"/>
                      <w:szCs w:val="24"/>
                      <w:lang w:val="en-GB"/>
                    </w:rPr>
                    <w:t xml:space="preserve"> ve </w:t>
                  </w:r>
                  <w:proofErr w:type="spellStart"/>
                  <w:r w:rsidRPr="00986642">
                    <w:rPr>
                      <w:rFonts w:ascii="Times New Roman" w:eastAsia="ヒラギノ明朝Pro W3" w:hAnsi="Times New Roman" w:cs="Times New Roman"/>
                      <w:sz w:val="24"/>
                      <w:szCs w:val="24"/>
                      <w:lang w:val="en-GB"/>
                    </w:rPr>
                    <w:t>tahsil</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sorumluluğu</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tamamen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bankaya</w:t>
                  </w:r>
                  <w:proofErr w:type="spellEnd"/>
                  <w:r w:rsidRPr="00986642">
                    <w:rPr>
                      <w:rFonts w:ascii="Times New Roman" w:eastAsia="ヒラギノ明朝Pro W3" w:hAnsi="Times New Roman" w:cs="Times New Roman"/>
                      <w:sz w:val="24"/>
                      <w:szCs w:val="24"/>
                      <w:lang w:val="en-GB"/>
                    </w:rPr>
                    <w:t xml:space="preserve"> ait </w:t>
                  </w:r>
                  <w:proofErr w:type="spellStart"/>
                  <w:r w:rsidRPr="00986642">
                    <w:rPr>
                      <w:rFonts w:ascii="Times New Roman" w:eastAsia="ヒラギノ明朝Pro W3" w:hAnsi="Times New Roman" w:cs="Times New Roman"/>
                      <w:sz w:val="24"/>
                      <w:szCs w:val="24"/>
                      <w:lang w:val="en-GB"/>
                    </w:rPr>
                    <w:t>olup</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söz</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konusu</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ödemeler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için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Bakanlıktan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herhangi</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bir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talepte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bulunulmaz</w:t>
                  </w:r>
                  <w:proofErr w:type="spellEnd"/>
                  <w:r w:rsidRPr="00986642">
                    <w:rPr>
                      <w:rFonts w:ascii="Times New Roman" w:eastAsia="ヒラギノ明朝Pro W3" w:hAnsi="Times New Roman" w:cs="Times New Roman"/>
                      <w:sz w:val="24"/>
                      <w:szCs w:val="24"/>
                      <w:lang w:val="en-GB"/>
                    </w:rPr>
                    <w:t>.</w:t>
                  </w:r>
                </w:p>
                <w:p w14:paraId="45D96011" w14:textId="77777777" w:rsidR="002E2476" w:rsidRDefault="002E2476" w:rsidP="00986642">
                  <w:pPr>
                    <w:tabs>
                      <w:tab w:val="left" w:pos="566"/>
                    </w:tabs>
                    <w:spacing w:after="0" w:line="240" w:lineRule="exact"/>
                    <w:ind w:firstLine="566"/>
                    <w:jc w:val="both"/>
                    <w:rPr>
                      <w:rFonts w:ascii="Times New Roman" w:eastAsia="ヒラギノ明朝Pro W3" w:hAnsi="Times New Roman" w:cs="Times New Roman"/>
                      <w:color w:val="FF0000"/>
                      <w:sz w:val="24"/>
                      <w:szCs w:val="24"/>
                      <w:lang w:val="en-GB"/>
                    </w:rPr>
                  </w:pPr>
                </w:p>
                <w:p w14:paraId="3F47402C" w14:textId="59C38579" w:rsidR="004809F7" w:rsidRPr="00B13B69" w:rsidRDefault="00DC3499" w:rsidP="00986642">
                  <w:pPr>
                    <w:tabs>
                      <w:tab w:val="left" w:pos="566"/>
                    </w:tabs>
                    <w:spacing w:after="0" w:line="240" w:lineRule="exact"/>
                    <w:ind w:firstLine="566"/>
                    <w:jc w:val="both"/>
                    <w:rPr>
                      <w:rFonts w:ascii="Times New Roman" w:eastAsia="ヒラギノ明朝Pro W3" w:hAnsi="Times New Roman" w:cs="Times New Roman"/>
                      <w:color w:val="000000" w:themeColor="text1"/>
                      <w:sz w:val="24"/>
                      <w:szCs w:val="24"/>
                      <w:lang w:val="en-GB"/>
                    </w:rPr>
                  </w:pPr>
                  <w:r w:rsidRPr="00B13B69">
                    <w:rPr>
                      <w:rFonts w:ascii="Times New Roman" w:eastAsia="ヒラギノ明朝Pro W3" w:hAnsi="Times New Roman" w:cs="Times New Roman"/>
                      <w:color w:val="000000" w:themeColor="text1"/>
                      <w:sz w:val="24"/>
                      <w:szCs w:val="24"/>
                      <w:lang w:val="en-GB"/>
                    </w:rPr>
                    <w:lastRenderedPageBreak/>
                    <w:t>(</w:t>
                  </w:r>
                  <w:r w:rsidR="006E7B9E">
                    <w:rPr>
                      <w:rFonts w:ascii="Times New Roman" w:eastAsia="ヒラギノ明朝Pro W3" w:hAnsi="Times New Roman" w:cs="Times New Roman"/>
                      <w:color w:val="000000" w:themeColor="text1"/>
                      <w:sz w:val="24"/>
                      <w:szCs w:val="24"/>
                      <w:lang w:val="en-GB"/>
                    </w:rPr>
                    <w:t>10</w:t>
                  </w:r>
                  <w:r w:rsidRPr="00B13B69">
                    <w:rPr>
                      <w:rFonts w:ascii="Times New Roman" w:eastAsia="ヒラギノ明朝Pro W3" w:hAnsi="Times New Roman" w:cs="Times New Roman"/>
                      <w:color w:val="000000" w:themeColor="text1"/>
                      <w:sz w:val="24"/>
                      <w:szCs w:val="24"/>
                      <w:lang w:val="en-GB"/>
                    </w:rPr>
                    <w:t xml:space="preserve">) </w:t>
                  </w:r>
                  <w:proofErr w:type="spellStart"/>
                  <w:r w:rsidR="004809F7" w:rsidRPr="00B13B69">
                    <w:rPr>
                      <w:rFonts w:ascii="Times New Roman" w:eastAsia="ヒラギノ明朝Pro W3" w:hAnsi="Times New Roman" w:cs="Times New Roman"/>
                      <w:color w:val="000000" w:themeColor="text1"/>
                      <w:sz w:val="24"/>
                      <w:szCs w:val="24"/>
                      <w:lang w:val="en-GB"/>
                    </w:rPr>
                    <w:t>Bakanlığın</w:t>
                  </w:r>
                  <w:proofErr w:type="spellEnd"/>
                  <w:r w:rsidR="004809F7" w:rsidRPr="00B13B69">
                    <w:rPr>
                      <w:rFonts w:ascii="Times New Roman" w:eastAsia="ヒラギノ明朝Pro W3" w:hAnsi="Times New Roman" w:cs="Times New Roman"/>
                      <w:color w:val="000000" w:themeColor="text1"/>
                      <w:sz w:val="24"/>
                      <w:szCs w:val="24"/>
                      <w:lang w:val="en-GB"/>
                    </w:rPr>
                    <w:t xml:space="preserve"> </w:t>
                  </w:r>
                  <w:proofErr w:type="spellStart"/>
                  <w:r w:rsidR="004809F7" w:rsidRPr="00B13B69">
                    <w:rPr>
                      <w:rFonts w:ascii="Times New Roman" w:eastAsia="ヒラギノ明朝Pro W3" w:hAnsi="Times New Roman" w:cs="Times New Roman"/>
                      <w:color w:val="000000" w:themeColor="text1"/>
                      <w:sz w:val="24"/>
                      <w:szCs w:val="24"/>
                      <w:lang w:val="en-GB"/>
                    </w:rPr>
                    <w:t>bilgilendirilmesi</w:t>
                  </w:r>
                  <w:proofErr w:type="spellEnd"/>
                  <w:r w:rsidR="004809F7" w:rsidRPr="00B13B69">
                    <w:rPr>
                      <w:rFonts w:ascii="Times New Roman" w:eastAsia="ヒラギノ明朝Pro W3" w:hAnsi="Times New Roman" w:cs="Times New Roman"/>
                      <w:color w:val="000000" w:themeColor="text1"/>
                      <w:sz w:val="24"/>
                      <w:szCs w:val="24"/>
                      <w:lang w:val="en-GB"/>
                    </w:rPr>
                    <w:t xml:space="preserve"> ve </w:t>
                  </w:r>
                  <w:proofErr w:type="spellStart"/>
                  <w:r w:rsidR="004809F7" w:rsidRPr="00B13B69">
                    <w:rPr>
                      <w:rFonts w:ascii="Times New Roman" w:eastAsia="ヒラギノ明朝Pro W3" w:hAnsi="Times New Roman" w:cs="Times New Roman"/>
                      <w:color w:val="000000" w:themeColor="text1"/>
                      <w:sz w:val="24"/>
                      <w:szCs w:val="24"/>
                      <w:lang w:val="en-GB"/>
                    </w:rPr>
                    <w:t>yeni</w:t>
                  </w:r>
                  <w:proofErr w:type="spellEnd"/>
                  <w:r w:rsidR="004809F7" w:rsidRPr="00B13B69">
                    <w:rPr>
                      <w:rFonts w:ascii="Times New Roman" w:eastAsia="ヒラギノ明朝Pro W3" w:hAnsi="Times New Roman" w:cs="Times New Roman"/>
                      <w:color w:val="000000" w:themeColor="text1"/>
                      <w:sz w:val="24"/>
                      <w:szCs w:val="24"/>
                      <w:lang w:val="en-GB"/>
                    </w:rPr>
                    <w:t xml:space="preserve"> </w:t>
                  </w:r>
                  <w:proofErr w:type="spellStart"/>
                  <w:r w:rsidR="004809F7" w:rsidRPr="00B13B69">
                    <w:rPr>
                      <w:rFonts w:ascii="Times New Roman" w:eastAsia="ヒラギノ明朝Pro W3" w:hAnsi="Times New Roman" w:cs="Times New Roman"/>
                      <w:color w:val="000000" w:themeColor="text1"/>
                      <w:sz w:val="24"/>
                      <w:szCs w:val="24"/>
                      <w:lang w:val="en-GB"/>
                    </w:rPr>
                    <w:t>ödeme</w:t>
                  </w:r>
                  <w:proofErr w:type="spellEnd"/>
                  <w:r w:rsidR="004809F7" w:rsidRPr="00B13B69">
                    <w:rPr>
                      <w:rFonts w:ascii="Times New Roman" w:eastAsia="ヒラギノ明朝Pro W3" w:hAnsi="Times New Roman" w:cs="Times New Roman"/>
                      <w:color w:val="000000" w:themeColor="text1"/>
                      <w:sz w:val="24"/>
                      <w:szCs w:val="24"/>
                      <w:lang w:val="en-GB"/>
                    </w:rPr>
                    <w:t xml:space="preserve"> </w:t>
                  </w:r>
                  <w:proofErr w:type="spellStart"/>
                  <w:r w:rsidR="004809F7" w:rsidRPr="00B13B69">
                    <w:rPr>
                      <w:rFonts w:ascii="Times New Roman" w:eastAsia="ヒラギノ明朝Pro W3" w:hAnsi="Times New Roman" w:cs="Times New Roman"/>
                      <w:color w:val="000000" w:themeColor="text1"/>
                      <w:sz w:val="24"/>
                      <w:szCs w:val="24"/>
                      <w:lang w:val="en-GB"/>
                    </w:rPr>
                    <w:t>planlarının</w:t>
                  </w:r>
                  <w:proofErr w:type="spellEnd"/>
                  <w:r w:rsidR="004809F7" w:rsidRPr="00B13B69">
                    <w:rPr>
                      <w:rFonts w:ascii="Times New Roman" w:eastAsia="ヒラギノ明朝Pro W3" w:hAnsi="Times New Roman" w:cs="Times New Roman"/>
                      <w:color w:val="000000" w:themeColor="text1"/>
                      <w:sz w:val="24"/>
                      <w:szCs w:val="24"/>
                      <w:lang w:val="en-GB"/>
                    </w:rPr>
                    <w:t xml:space="preserve"> </w:t>
                  </w:r>
                  <w:proofErr w:type="spellStart"/>
                  <w:r w:rsidR="004809F7" w:rsidRPr="00B13B69">
                    <w:rPr>
                      <w:rFonts w:ascii="Times New Roman" w:eastAsia="ヒラギノ明朝Pro W3" w:hAnsi="Times New Roman" w:cs="Times New Roman"/>
                      <w:color w:val="000000" w:themeColor="text1"/>
                      <w:sz w:val="24"/>
                      <w:szCs w:val="24"/>
                      <w:lang w:val="en-GB"/>
                    </w:rPr>
                    <w:t>Bakanlığa</w:t>
                  </w:r>
                  <w:proofErr w:type="spellEnd"/>
                  <w:r w:rsidR="004809F7" w:rsidRPr="00B13B69">
                    <w:rPr>
                      <w:rFonts w:ascii="Times New Roman" w:eastAsia="ヒラギノ明朝Pro W3" w:hAnsi="Times New Roman" w:cs="Times New Roman"/>
                      <w:color w:val="000000" w:themeColor="text1"/>
                      <w:sz w:val="24"/>
                      <w:szCs w:val="24"/>
                      <w:lang w:val="en-GB"/>
                    </w:rPr>
                    <w:t xml:space="preserve"> </w:t>
                  </w:r>
                  <w:proofErr w:type="spellStart"/>
                  <w:r w:rsidR="004809F7" w:rsidRPr="00B13B69">
                    <w:rPr>
                      <w:rFonts w:ascii="Times New Roman" w:eastAsia="ヒラギノ明朝Pro W3" w:hAnsi="Times New Roman" w:cs="Times New Roman"/>
                      <w:color w:val="000000" w:themeColor="text1"/>
                      <w:sz w:val="24"/>
                      <w:szCs w:val="24"/>
                      <w:lang w:val="en-GB"/>
                    </w:rPr>
                    <w:t>iletilmesi</w:t>
                  </w:r>
                  <w:proofErr w:type="spellEnd"/>
                  <w:r w:rsidR="004809F7" w:rsidRPr="00B13B69">
                    <w:rPr>
                      <w:rFonts w:ascii="Times New Roman" w:eastAsia="ヒラギノ明朝Pro W3" w:hAnsi="Times New Roman" w:cs="Times New Roman"/>
                      <w:color w:val="000000" w:themeColor="text1"/>
                      <w:sz w:val="24"/>
                      <w:szCs w:val="24"/>
                      <w:lang w:val="en-GB"/>
                    </w:rPr>
                    <w:t xml:space="preserve"> </w:t>
                  </w:r>
                  <w:proofErr w:type="spellStart"/>
                  <w:r w:rsidR="004809F7" w:rsidRPr="00B13B69">
                    <w:rPr>
                      <w:rFonts w:ascii="Times New Roman" w:eastAsia="ヒラギノ明朝Pro W3" w:hAnsi="Times New Roman" w:cs="Times New Roman"/>
                      <w:color w:val="000000" w:themeColor="text1"/>
                      <w:sz w:val="24"/>
                      <w:szCs w:val="24"/>
                      <w:lang w:val="en-GB"/>
                    </w:rPr>
                    <w:t>koşullarıyla</w:t>
                  </w:r>
                  <w:proofErr w:type="spellEnd"/>
                  <w:r w:rsidR="004809F7" w:rsidRPr="00B13B69">
                    <w:rPr>
                      <w:rFonts w:ascii="Times New Roman" w:eastAsia="ヒラギノ明朝Pro W3" w:hAnsi="Times New Roman" w:cs="Times New Roman"/>
                      <w:color w:val="000000" w:themeColor="text1"/>
                      <w:sz w:val="24"/>
                      <w:szCs w:val="24"/>
                      <w:lang w:val="en-GB"/>
                    </w:rPr>
                    <w:t xml:space="preserve">, </w:t>
                  </w:r>
                  <w:proofErr w:type="spellStart"/>
                  <w:r w:rsidR="004809F7" w:rsidRPr="00B13B69">
                    <w:rPr>
                      <w:rFonts w:ascii="Times New Roman" w:eastAsia="ヒラギノ明朝Pro W3" w:hAnsi="Times New Roman" w:cs="Times New Roman"/>
                      <w:color w:val="000000" w:themeColor="text1"/>
                      <w:sz w:val="24"/>
                      <w:szCs w:val="24"/>
                      <w:lang w:val="en-GB"/>
                    </w:rPr>
                    <w:t>hak</w:t>
                  </w:r>
                  <w:proofErr w:type="spellEnd"/>
                  <w:r w:rsidR="004809F7" w:rsidRPr="00B13B69">
                    <w:rPr>
                      <w:rFonts w:ascii="Times New Roman" w:eastAsia="ヒラギノ明朝Pro W3" w:hAnsi="Times New Roman" w:cs="Times New Roman"/>
                      <w:color w:val="000000" w:themeColor="text1"/>
                      <w:sz w:val="24"/>
                      <w:szCs w:val="24"/>
                      <w:lang w:val="en-GB"/>
                    </w:rPr>
                    <w:t xml:space="preserve"> </w:t>
                  </w:r>
                  <w:proofErr w:type="spellStart"/>
                  <w:r w:rsidR="004809F7" w:rsidRPr="00B13B69">
                    <w:rPr>
                      <w:rFonts w:ascii="Times New Roman" w:eastAsia="ヒラギノ明朝Pro W3" w:hAnsi="Times New Roman" w:cs="Times New Roman"/>
                      <w:color w:val="000000" w:themeColor="text1"/>
                      <w:sz w:val="24"/>
                      <w:szCs w:val="24"/>
                      <w:lang w:val="en-GB"/>
                    </w:rPr>
                    <w:t>sahiplerince</w:t>
                  </w:r>
                  <w:proofErr w:type="spellEnd"/>
                  <w:r w:rsidR="004809F7" w:rsidRPr="00B13B69">
                    <w:rPr>
                      <w:rFonts w:ascii="Times New Roman" w:eastAsia="ヒラギノ明朝Pro W3" w:hAnsi="Times New Roman" w:cs="Times New Roman"/>
                      <w:color w:val="000000" w:themeColor="text1"/>
                      <w:sz w:val="24"/>
                      <w:szCs w:val="24"/>
                      <w:lang w:val="en-GB"/>
                    </w:rPr>
                    <w:t xml:space="preserve"> </w:t>
                  </w:r>
                  <w:proofErr w:type="spellStart"/>
                  <w:r w:rsidR="004809F7" w:rsidRPr="00B13B69">
                    <w:rPr>
                      <w:rFonts w:ascii="Times New Roman" w:eastAsia="ヒラギノ明朝Pro W3" w:hAnsi="Times New Roman" w:cs="Times New Roman"/>
                      <w:color w:val="000000" w:themeColor="text1"/>
                      <w:sz w:val="24"/>
                      <w:szCs w:val="24"/>
                      <w:lang w:val="en-GB"/>
                    </w:rPr>
                    <w:t>ara</w:t>
                  </w:r>
                  <w:proofErr w:type="spellEnd"/>
                  <w:r w:rsidR="004809F7" w:rsidRPr="00B13B69">
                    <w:rPr>
                      <w:rFonts w:ascii="Times New Roman" w:eastAsia="ヒラギノ明朝Pro W3" w:hAnsi="Times New Roman" w:cs="Times New Roman"/>
                      <w:color w:val="000000" w:themeColor="text1"/>
                      <w:sz w:val="24"/>
                      <w:szCs w:val="24"/>
                      <w:lang w:val="en-GB"/>
                    </w:rPr>
                    <w:t xml:space="preserve"> </w:t>
                  </w:r>
                  <w:proofErr w:type="spellStart"/>
                  <w:r w:rsidR="004809F7" w:rsidRPr="00B13B69">
                    <w:rPr>
                      <w:rFonts w:ascii="Times New Roman" w:eastAsia="ヒラギノ明朝Pro W3" w:hAnsi="Times New Roman" w:cs="Times New Roman"/>
                      <w:color w:val="000000" w:themeColor="text1"/>
                      <w:sz w:val="24"/>
                      <w:szCs w:val="24"/>
                      <w:lang w:val="en-GB"/>
                    </w:rPr>
                    <w:t>ödeme</w:t>
                  </w:r>
                  <w:proofErr w:type="spellEnd"/>
                  <w:r w:rsidR="004809F7" w:rsidRPr="00B13B69">
                    <w:rPr>
                      <w:rFonts w:ascii="Times New Roman" w:eastAsia="ヒラギノ明朝Pro W3" w:hAnsi="Times New Roman" w:cs="Times New Roman"/>
                      <w:color w:val="000000" w:themeColor="text1"/>
                      <w:sz w:val="24"/>
                      <w:szCs w:val="24"/>
                      <w:lang w:val="en-GB"/>
                    </w:rPr>
                    <w:t xml:space="preserve"> </w:t>
                  </w:r>
                  <w:proofErr w:type="spellStart"/>
                  <w:r w:rsidR="004809F7" w:rsidRPr="00B13B69">
                    <w:rPr>
                      <w:rFonts w:ascii="Times New Roman" w:eastAsia="ヒラギノ明朝Pro W3" w:hAnsi="Times New Roman" w:cs="Times New Roman"/>
                      <w:color w:val="000000" w:themeColor="text1"/>
                      <w:sz w:val="24"/>
                      <w:szCs w:val="24"/>
                      <w:lang w:val="en-GB"/>
                    </w:rPr>
                    <w:t>yapılması</w:t>
                  </w:r>
                  <w:proofErr w:type="spellEnd"/>
                  <w:r w:rsidR="004809F7" w:rsidRPr="00B13B69">
                    <w:rPr>
                      <w:rFonts w:ascii="Times New Roman" w:eastAsia="ヒラギノ明朝Pro W3" w:hAnsi="Times New Roman" w:cs="Times New Roman"/>
                      <w:color w:val="000000" w:themeColor="text1"/>
                      <w:sz w:val="24"/>
                      <w:szCs w:val="24"/>
                      <w:lang w:val="en-GB"/>
                    </w:rPr>
                    <w:t xml:space="preserve">, </w:t>
                  </w:r>
                  <w:proofErr w:type="spellStart"/>
                  <w:r w:rsidR="004809F7" w:rsidRPr="00B13B69">
                    <w:rPr>
                      <w:rFonts w:ascii="Times New Roman" w:eastAsia="ヒラギノ明朝Pro W3" w:hAnsi="Times New Roman" w:cs="Times New Roman"/>
                      <w:color w:val="000000" w:themeColor="text1"/>
                      <w:sz w:val="24"/>
                      <w:szCs w:val="24"/>
                      <w:lang w:val="en-GB"/>
                    </w:rPr>
                    <w:t>kredilerin</w:t>
                  </w:r>
                  <w:proofErr w:type="spellEnd"/>
                  <w:r w:rsidR="004809F7" w:rsidRPr="00B13B69">
                    <w:rPr>
                      <w:rFonts w:ascii="Times New Roman" w:eastAsia="ヒラギノ明朝Pro W3" w:hAnsi="Times New Roman" w:cs="Times New Roman"/>
                      <w:color w:val="000000" w:themeColor="text1"/>
                      <w:sz w:val="24"/>
                      <w:szCs w:val="24"/>
                      <w:lang w:val="en-GB"/>
                    </w:rPr>
                    <w:t xml:space="preserve"> </w:t>
                  </w:r>
                  <w:proofErr w:type="spellStart"/>
                  <w:r w:rsidR="004809F7" w:rsidRPr="00B13B69">
                    <w:rPr>
                      <w:rFonts w:ascii="Times New Roman" w:eastAsia="ヒラギノ明朝Pro W3" w:hAnsi="Times New Roman" w:cs="Times New Roman"/>
                      <w:color w:val="000000" w:themeColor="text1"/>
                      <w:sz w:val="24"/>
                      <w:szCs w:val="24"/>
                      <w:lang w:val="en-GB"/>
                    </w:rPr>
                    <w:t>yapıla</w:t>
                  </w:r>
                  <w:r w:rsidR="002E2476" w:rsidRPr="00B13B69">
                    <w:rPr>
                      <w:rFonts w:ascii="Times New Roman" w:eastAsia="ヒラギノ明朝Pro W3" w:hAnsi="Times New Roman" w:cs="Times New Roman"/>
                      <w:color w:val="000000" w:themeColor="text1"/>
                      <w:sz w:val="24"/>
                      <w:szCs w:val="24"/>
                      <w:lang w:val="en-GB"/>
                    </w:rPr>
                    <w:t>ndırılması</w:t>
                  </w:r>
                  <w:proofErr w:type="spellEnd"/>
                  <w:r w:rsidR="002E2476" w:rsidRPr="00B13B69">
                    <w:rPr>
                      <w:rFonts w:ascii="Times New Roman" w:eastAsia="ヒラギノ明朝Pro W3" w:hAnsi="Times New Roman" w:cs="Times New Roman"/>
                      <w:color w:val="000000" w:themeColor="text1"/>
                      <w:sz w:val="24"/>
                      <w:szCs w:val="24"/>
                      <w:lang w:val="en-GB"/>
                    </w:rPr>
                    <w:t xml:space="preserve"> ve </w:t>
                  </w:r>
                  <w:proofErr w:type="spellStart"/>
                  <w:r w:rsidR="002E2476" w:rsidRPr="00B13B69">
                    <w:rPr>
                      <w:rFonts w:ascii="Times New Roman" w:eastAsia="ヒラギノ明朝Pro W3" w:hAnsi="Times New Roman" w:cs="Times New Roman"/>
                      <w:color w:val="000000" w:themeColor="text1"/>
                      <w:sz w:val="24"/>
                      <w:szCs w:val="24"/>
                      <w:lang w:val="en-GB"/>
                    </w:rPr>
                    <w:t>halihazırda</w:t>
                  </w:r>
                  <w:proofErr w:type="spellEnd"/>
                  <w:r w:rsidR="002E2476" w:rsidRPr="00B13B69">
                    <w:rPr>
                      <w:rFonts w:ascii="Times New Roman" w:eastAsia="ヒラギノ明朝Pro W3" w:hAnsi="Times New Roman" w:cs="Times New Roman"/>
                      <w:color w:val="000000" w:themeColor="text1"/>
                      <w:sz w:val="24"/>
                      <w:szCs w:val="24"/>
                      <w:lang w:val="en-GB"/>
                    </w:rPr>
                    <w:t xml:space="preserve"> </w:t>
                  </w:r>
                  <w:proofErr w:type="spellStart"/>
                  <w:r w:rsidR="002E2476" w:rsidRPr="00B13B69">
                    <w:rPr>
                      <w:rFonts w:ascii="Times New Roman" w:eastAsia="ヒラギノ明朝Pro W3" w:hAnsi="Times New Roman" w:cs="Times New Roman"/>
                      <w:color w:val="000000" w:themeColor="text1"/>
                      <w:sz w:val="24"/>
                      <w:szCs w:val="24"/>
                      <w:lang w:val="en-GB"/>
                    </w:rPr>
                    <w:t>protok</w:t>
                  </w:r>
                  <w:r w:rsidR="004809F7" w:rsidRPr="00B13B69">
                    <w:rPr>
                      <w:rFonts w:ascii="Times New Roman" w:eastAsia="ヒラギノ明朝Pro W3" w:hAnsi="Times New Roman" w:cs="Times New Roman"/>
                      <w:color w:val="000000" w:themeColor="text1"/>
                      <w:sz w:val="24"/>
                      <w:szCs w:val="24"/>
                      <w:lang w:val="en-GB"/>
                    </w:rPr>
                    <w:t>ol</w:t>
                  </w:r>
                  <w:proofErr w:type="spellEnd"/>
                  <w:r w:rsidR="004809F7" w:rsidRPr="00B13B69">
                    <w:rPr>
                      <w:rFonts w:ascii="Times New Roman" w:eastAsia="ヒラギノ明朝Pro W3" w:hAnsi="Times New Roman" w:cs="Times New Roman"/>
                      <w:color w:val="000000" w:themeColor="text1"/>
                      <w:sz w:val="24"/>
                      <w:szCs w:val="24"/>
                      <w:lang w:val="en-GB"/>
                    </w:rPr>
                    <w:t xml:space="preserve"> </w:t>
                  </w:r>
                  <w:proofErr w:type="spellStart"/>
                  <w:r w:rsidR="004809F7" w:rsidRPr="00B13B69">
                    <w:rPr>
                      <w:rFonts w:ascii="Times New Roman" w:eastAsia="ヒラギノ明朝Pro W3" w:hAnsi="Times New Roman" w:cs="Times New Roman"/>
                      <w:color w:val="000000" w:themeColor="text1"/>
                      <w:sz w:val="24"/>
                      <w:szCs w:val="24"/>
                      <w:lang w:val="en-GB"/>
                    </w:rPr>
                    <w:t>imzalanmış</w:t>
                  </w:r>
                  <w:proofErr w:type="spellEnd"/>
                  <w:r w:rsidR="002E2476" w:rsidRPr="00B13B69">
                    <w:rPr>
                      <w:rFonts w:ascii="Times New Roman" w:eastAsia="ヒラギノ明朝Pro W3" w:hAnsi="Times New Roman" w:cs="Times New Roman"/>
                      <w:color w:val="000000" w:themeColor="text1"/>
                      <w:sz w:val="24"/>
                      <w:szCs w:val="24"/>
                      <w:lang w:val="en-GB"/>
                    </w:rPr>
                    <w:t xml:space="preserve"> </w:t>
                  </w:r>
                  <w:proofErr w:type="spellStart"/>
                  <w:r w:rsidR="002E2476" w:rsidRPr="00B13B69">
                    <w:rPr>
                      <w:rFonts w:ascii="Times New Roman" w:eastAsia="ヒラギノ明朝Pro W3" w:hAnsi="Times New Roman" w:cs="Times New Roman"/>
                      <w:color w:val="000000" w:themeColor="text1"/>
                      <w:sz w:val="24"/>
                      <w:szCs w:val="24"/>
                      <w:lang w:val="en-GB"/>
                    </w:rPr>
                    <w:t>diğ</w:t>
                  </w:r>
                  <w:r w:rsidR="004809F7" w:rsidRPr="00B13B69">
                    <w:rPr>
                      <w:rFonts w:ascii="Times New Roman" w:eastAsia="ヒラギノ明朝Pro W3" w:hAnsi="Times New Roman" w:cs="Times New Roman"/>
                      <w:color w:val="000000" w:themeColor="text1"/>
                      <w:sz w:val="24"/>
                      <w:szCs w:val="24"/>
                      <w:lang w:val="en-GB"/>
                    </w:rPr>
                    <w:t>er</w:t>
                  </w:r>
                  <w:proofErr w:type="spellEnd"/>
                  <w:r w:rsidR="004809F7" w:rsidRPr="00B13B69">
                    <w:rPr>
                      <w:rFonts w:ascii="Times New Roman" w:eastAsia="ヒラギノ明朝Pro W3" w:hAnsi="Times New Roman" w:cs="Times New Roman"/>
                      <w:color w:val="000000" w:themeColor="text1"/>
                      <w:sz w:val="24"/>
                      <w:szCs w:val="24"/>
                      <w:lang w:val="en-GB"/>
                    </w:rPr>
                    <w:t xml:space="preserve"> </w:t>
                  </w:r>
                  <w:proofErr w:type="spellStart"/>
                  <w:r w:rsidR="004809F7" w:rsidRPr="00B13B69">
                    <w:rPr>
                      <w:rFonts w:ascii="Times New Roman" w:eastAsia="ヒラギノ明朝Pro W3" w:hAnsi="Times New Roman" w:cs="Times New Roman"/>
                      <w:color w:val="000000" w:themeColor="text1"/>
                      <w:sz w:val="24"/>
                      <w:szCs w:val="24"/>
                      <w:lang w:val="en-GB"/>
                    </w:rPr>
                    <w:t>bankalara</w:t>
                  </w:r>
                  <w:proofErr w:type="spellEnd"/>
                  <w:r w:rsidR="004809F7" w:rsidRPr="00B13B69">
                    <w:rPr>
                      <w:rFonts w:ascii="Times New Roman" w:eastAsia="ヒラギノ明朝Pro W3" w:hAnsi="Times New Roman" w:cs="Times New Roman"/>
                      <w:color w:val="000000" w:themeColor="text1"/>
                      <w:sz w:val="24"/>
                      <w:szCs w:val="24"/>
                      <w:lang w:val="en-GB"/>
                    </w:rPr>
                    <w:t xml:space="preserve"> </w:t>
                  </w:r>
                  <w:proofErr w:type="spellStart"/>
                  <w:r w:rsidR="004809F7" w:rsidRPr="00B13B69">
                    <w:rPr>
                      <w:rFonts w:ascii="Times New Roman" w:eastAsia="ヒラギノ明朝Pro W3" w:hAnsi="Times New Roman" w:cs="Times New Roman"/>
                      <w:color w:val="000000" w:themeColor="text1"/>
                      <w:sz w:val="24"/>
                      <w:szCs w:val="24"/>
                      <w:lang w:val="en-GB"/>
                    </w:rPr>
                    <w:t>devredilmesi</w:t>
                  </w:r>
                  <w:proofErr w:type="spellEnd"/>
                  <w:r w:rsidR="004809F7" w:rsidRPr="00B13B69">
                    <w:rPr>
                      <w:rFonts w:ascii="Times New Roman" w:eastAsia="ヒラギノ明朝Pro W3" w:hAnsi="Times New Roman" w:cs="Times New Roman"/>
                      <w:color w:val="000000" w:themeColor="text1"/>
                      <w:sz w:val="24"/>
                      <w:szCs w:val="24"/>
                      <w:lang w:val="en-GB"/>
                    </w:rPr>
                    <w:t xml:space="preserve"> </w:t>
                  </w:r>
                  <w:proofErr w:type="spellStart"/>
                  <w:r w:rsidR="004809F7" w:rsidRPr="00B13B69">
                    <w:rPr>
                      <w:rFonts w:ascii="Times New Roman" w:eastAsia="ヒラギノ明朝Pro W3" w:hAnsi="Times New Roman" w:cs="Times New Roman"/>
                      <w:color w:val="000000" w:themeColor="text1"/>
                      <w:sz w:val="24"/>
                      <w:szCs w:val="24"/>
                      <w:lang w:val="en-GB"/>
                    </w:rPr>
                    <w:t>mümkündür</w:t>
                  </w:r>
                  <w:proofErr w:type="spellEnd"/>
                  <w:r w:rsidR="004809F7" w:rsidRPr="00B13B69">
                    <w:rPr>
                      <w:rFonts w:ascii="Times New Roman" w:eastAsia="ヒラギノ明朝Pro W3" w:hAnsi="Times New Roman" w:cs="Times New Roman"/>
                      <w:color w:val="000000" w:themeColor="text1"/>
                      <w:sz w:val="24"/>
                      <w:szCs w:val="24"/>
                      <w:lang w:val="en-GB"/>
                    </w:rPr>
                    <w:t xml:space="preserve">. </w:t>
                  </w:r>
                </w:p>
                <w:p w14:paraId="2B75A337" w14:textId="77777777" w:rsidR="002E2476" w:rsidRPr="00B13B69" w:rsidRDefault="002E2476" w:rsidP="00986642">
                  <w:pPr>
                    <w:tabs>
                      <w:tab w:val="left" w:pos="566"/>
                    </w:tabs>
                    <w:spacing w:after="0" w:line="240" w:lineRule="exact"/>
                    <w:ind w:firstLine="566"/>
                    <w:jc w:val="both"/>
                    <w:rPr>
                      <w:rFonts w:ascii="Times New Roman" w:eastAsia="ヒラギノ明朝Pro W3" w:hAnsi="Times New Roman" w:cs="Times New Roman"/>
                      <w:color w:val="000000" w:themeColor="text1"/>
                      <w:sz w:val="24"/>
                      <w:szCs w:val="24"/>
                      <w:lang w:val="en-GB"/>
                    </w:rPr>
                  </w:pPr>
                </w:p>
                <w:p w14:paraId="5B03368B" w14:textId="3B0E042F" w:rsidR="00DC3499" w:rsidRPr="00B13B69" w:rsidRDefault="004809F7" w:rsidP="00986642">
                  <w:pPr>
                    <w:tabs>
                      <w:tab w:val="left" w:pos="566"/>
                    </w:tabs>
                    <w:spacing w:after="0" w:line="240" w:lineRule="exact"/>
                    <w:ind w:firstLine="566"/>
                    <w:jc w:val="both"/>
                    <w:rPr>
                      <w:rFonts w:ascii="Times New Roman" w:eastAsia="ヒラギノ明朝Pro W3" w:hAnsi="Times New Roman" w:cs="Times New Roman"/>
                      <w:color w:val="000000" w:themeColor="text1"/>
                      <w:sz w:val="24"/>
                      <w:szCs w:val="24"/>
                      <w:lang w:val="en-GB"/>
                    </w:rPr>
                  </w:pPr>
                  <w:r w:rsidRPr="00B13B69">
                    <w:rPr>
                      <w:rFonts w:ascii="Times New Roman" w:eastAsia="ヒラギノ明朝Pro W3" w:hAnsi="Times New Roman" w:cs="Times New Roman"/>
                      <w:color w:val="000000" w:themeColor="text1"/>
                      <w:sz w:val="24"/>
                      <w:szCs w:val="24"/>
                      <w:lang w:val="en-GB"/>
                    </w:rPr>
                    <w:t>(</w:t>
                  </w:r>
                  <w:r w:rsidR="006E7B9E">
                    <w:rPr>
                      <w:rFonts w:ascii="Times New Roman" w:eastAsia="ヒラギノ明朝Pro W3" w:hAnsi="Times New Roman" w:cs="Times New Roman"/>
                      <w:color w:val="000000" w:themeColor="text1"/>
                      <w:sz w:val="24"/>
                      <w:szCs w:val="24"/>
                      <w:lang w:val="en-GB"/>
                    </w:rPr>
                    <w:t>11</w:t>
                  </w:r>
                  <w:r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Hak</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sahipleri</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tarafından</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geri</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ödemesi</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gerçekleştirilmeyen</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krediler</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için</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faiz</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desteği</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ödemeleri</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durdurulur</w:t>
                  </w:r>
                  <w:proofErr w:type="spellEnd"/>
                  <w:r w:rsidR="00DC3499" w:rsidRPr="00B13B69">
                    <w:rPr>
                      <w:rFonts w:ascii="Times New Roman" w:eastAsia="ヒラギノ明朝Pro W3" w:hAnsi="Times New Roman" w:cs="Times New Roman"/>
                      <w:color w:val="000000" w:themeColor="text1"/>
                      <w:sz w:val="24"/>
                      <w:szCs w:val="24"/>
                      <w:lang w:val="en-GB"/>
                    </w:rPr>
                    <w:t>.</w:t>
                  </w:r>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Hak</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sahipleri</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geri</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ödeme</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gerçekleştirirse</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faiz</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desteği</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ödemeleri</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geç</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ödenmiş</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taksitleri</w:t>
                  </w:r>
                  <w:proofErr w:type="spellEnd"/>
                  <w:r w:rsidRPr="00B13B69">
                    <w:rPr>
                      <w:rFonts w:ascii="Times New Roman" w:eastAsia="ヒラギノ明朝Pro W3" w:hAnsi="Times New Roman" w:cs="Times New Roman"/>
                      <w:color w:val="000000" w:themeColor="text1"/>
                      <w:sz w:val="24"/>
                      <w:szCs w:val="24"/>
                      <w:lang w:val="en-GB"/>
                    </w:rPr>
                    <w:t xml:space="preserve"> de </w:t>
                  </w:r>
                  <w:proofErr w:type="spellStart"/>
                  <w:r w:rsidRPr="00B13B69">
                    <w:rPr>
                      <w:rFonts w:ascii="Times New Roman" w:eastAsia="ヒラギノ明朝Pro W3" w:hAnsi="Times New Roman" w:cs="Times New Roman"/>
                      <w:color w:val="000000" w:themeColor="text1"/>
                      <w:sz w:val="24"/>
                      <w:szCs w:val="24"/>
                      <w:lang w:val="en-GB"/>
                    </w:rPr>
                    <w:t>kapsayacak</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şekilde</w:t>
                  </w:r>
                  <w:proofErr w:type="spellEnd"/>
                  <w:r w:rsidRPr="00B13B69">
                    <w:rPr>
                      <w:rFonts w:ascii="Times New Roman" w:eastAsia="ヒラギノ明朝Pro W3" w:hAnsi="Times New Roman" w:cs="Times New Roman"/>
                      <w:color w:val="000000" w:themeColor="text1"/>
                      <w:sz w:val="24"/>
                      <w:szCs w:val="24"/>
                      <w:lang w:val="en-GB"/>
                    </w:rPr>
                    <w:t xml:space="preserve"> ve </w:t>
                  </w:r>
                  <w:proofErr w:type="spellStart"/>
                  <w:r w:rsidRPr="00B13B69">
                    <w:rPr>
                      <w:rFonts w:ascii="Times New Roman" w:eastAsia="ヒラギノ明朝Pro W3" w:hAnsi="Times New Roman" w:cs="Times New Roman"/>
                      <w:color w:val="000000" w:themeColor="text1"/>
                      <w:sz w:val="24"/>
                      <w:szCs w:val="24"/>
                      <w:lang w:val="en-GB"/>
                    </w:rPr>
                    <w:t>Bakanlığın</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uygun</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gördüğü</w:t>
                  </w:r>
                  <w:proofErr w:type="spellEnd"/>
                  <w:r w:rsidRPr="00B13B69">
                    <w:rPr>
                      <w:rFonts w:ascii="Times New Roman" w:eastAsia="ヒラギノ明朝Pro W3" w:hAnsi="Times New Roman" w:cs="Times New Roman"/>
                      <w:color w:val="000000" w:themeColor="text1"/>
                      <w:sz w:val="24"/>
                      <w:szCs w:val="24"/>
                      <w:lang w:val="en-GB"/>
                    </w:rPr>
                    <w:t xml:space="preserve"> Kredi </w:t>
                  </w:r>
                  <w:proofErr w:type="spellStart"/>
                  <w:r w:rsidRPr="00B13B69">
                    <w:rPr>
                      <w:rFonts w:ascii="Times New Roman" w:eastAsia="ヒラギノ明朝Pro W3" w:hAnsi="Times New Roman" w:cs="Times New Roman"/>
                      <w:color w:val="000000" w:themeColor="text1"/>
                      <w:sz w:val="24"/>
                      <w:szCs w:val="24"/>
                      <w:lang w:val="en-GB"/>
                    </w:rPr>
                    <w:t>ödeme</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planında</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belirtilen</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tutar</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üzerinden</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kaldığı</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aydan</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itibaren</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devam</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eder</w:t>
                  </w:r>
                  <w:proofErr w:type="spellEnd"/>
                  <w:r w:rsidRPr="00B13B69">
                    <w:rPr>
                      <w:rFonts w:ascii="Times New Roman" w:eastAsia="ヒラギノ明朝Pro W3" w:hAnsi="Times New Roman" w:cs="Times New Roman"/>
                      <w:color w:val="000000" w:themeColor="text1"/>
                      <w:sz w:val="24"/>
                      <w:szCs w:val="24"/>
                      <w:lang w:val="en-GB"/>
                    </w:rPr>
                    <w:t>.</w:t>
                  </w:r>
                </w:p>
                <w:p w14:paraId="255049DD" w14:textId="77777777" w:rsidR="002E2476" w:rsidRDefault="002E247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142E752F" w14:textId="19958AE8" w:rsidR="00DC3499" w:rsidRPr="00986642" w:rsidRDefault="004809F7"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sz w:val="24"/>
                      <w:szCs w:val="24"/>
                      <w:lang w:val="en-GB"/>
                    </w:rPr>
                    <w:t>(1</w:t>
                  </w:r>
                  <w:r w:rsidR="006E7B9E">
                    <w:rPr>
                      <w:rFonts w:ascii="Times New Roman" w:eastAsia="ヒラギノ明朝Pro W3" w:hAnsi="Times New Roman" w:cs="Times New Roman"/>
                      <w:sz w:val="24"/>
                      <w:szCs w:val="24"/>
                      <w:lang w:val="en-GB"/>
                    </w:rPr>
                    <w:t>2</w:t>
                  </w:r>
                  <w:r w:rsidR="00DC3499" w:rsidRPr="00986642">
                    <w:rPr>
                      <w:rFonts w:ascii="Times New Roman" w:eastAsia="ヒラギノ明朝Pro W3" w:hAnsi="Times New Roman" w:cs="Times New Roman"/>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Zorunlu</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deprem</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sigortası</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kapsamındaki</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binalar</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için</w:t>
                  </w:r>
                  <w:proofErr w:type="spellEnd"/>
                  <w:r w:rsidR="00DC3499" w:rsidRPr="00B13B69">
                    <w:rPr>
                      <w:rFonts w:ascii="Times New Roman" w:eastAsia="ヒラギノ明朝Pro W3" w:hAnsi="Times New Roman" w:cs="Times New Roman"/>
                      <w:color w:val="000000" w:themeColor="text1"/>
                      <w:sz w:val="24"/>
                      <w:szCs w:val="24"/>
                      <w:lang w:val="en-GB"/>
                    </w:rPr>
                    <w:t xml:space="preserve">, 6306 </w:t>
                  </w:r>
                  <w:proofErr w:type="spellStart"/>
                  <w:r w:rsidR="00DC3499" w:rsidRPr="00B13B69">
                    <w:rPr>
                      <w:rFonts w:ascii="Times New Roman" w:eastAsia="ヒラギノ明朝Pro W3" w:hAnsi="Times New Roman" w:cs="Times New Roman"/>
                      <w:color w:val="000000" w:themeColor="text1"/>
                      <w:sz w:val="24"/>
                      <w:szCs w:val="24"/>
                      <w:lang w:val="en-GB"/>
                    </w:rPr>
                    <w:t>sayılı</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Kanun</w:t>
                  </w:r>
                  <w:proofErr w:type="spellEnd"/>
                  <w:r w:rsidR="00DC3499" w:rsidRPr="00B13B69">
                    <w:rPr>
                      <w:rFonts w:ascii="Times New Roman" w:eastAsia="ヒラギノ明朝Pro W3" w:hAnsi="Times New Roman" w:cs="Times New Roman"/>
                      <w:color w:val="000000" w:themeColor="text1"/>
                      <w:sz w:val="24"/>
                      <w:szCs w:val="24"/>
                      <w:lang w:val="en-GB"/>
                    </w:rPr>
                    <w:t xml:space="preserve"> ve </w:t>
                  </w:r>
                  <w:proofErr w:type="spellStart"/>
                  <w:r w:rsidR="00DC3499" w:rsidRPr="00B13B69">
                    <w:rPr>
                      <w:rFonts w:ascii="Times New Roman" w:eastAsia="ヒラギノ明朝Pro W3" w:hAnsi="Times New Roman" w:cs="Times New Roman"/>
                      <w:color w:val="000000" w:themeColor="text1"/>
                      <w:sz w:val="24"/>
                      <w:szCs w:val="24"/>
                      <w:lang w:val="en-GB"/>
                    </w:rPr>
                    <w:t>bu</w:t>
                  </w:r>
                  <w:proofErr w:type="spellEnd"/>
                  <w:r w:rsidR="0008361D" w:rsidRPr="00B13B69">
                    <w:rPr>
                      <w:rFonts w:ascii="Times New Roman" w:eastAsia="ヒラギノ明朝Pro W3" w:hAnsi="Times New Roman" w:cs="Times New Roman"/>
                      <w:color w:val="000000" w:themeColor="text1"/>
                      <w:sz w:val="24"/>
                      <w:szCs w:val="24"/>
                      <w:lang w:val="en-GB"/>
                    </w:rPr>
                    <w:t xml:space="preserve"> </w:t>
                  </w:r>
                  <w:proofErr w:type="spellStart"/>
                  <w:r w:rsidR="0008361D" w:rsidRPr="00B13B69">
                    <w:rPr>
                      <w:rFonts w:ascii="Times New Roman" w:eastAsia="ヒラギノ明朝Pro W3" w:hAnsi="Times New Roman" w:cs="Times New Roman"/>
                      <w:color w:val="000000" w:themeColor="text1"/>
                      <w:sz w:val="24"/>
                      <w:szCs w:val="24"/>
                      <w:lang w:val="en-GB"/>
                    </w:rPr>
                    <w:t>Karar</w:t>
                  </w:r>
                  <w:proofErr w:type="spellEnd"/>
                  <w:r w:rsidR="0008361D" w:rsidRPr="00B13B69">
                    <w:rPr>
                      <w:rFonts w:ascii="Times New Roman" w:eastAsia="ヒラギノ明朝Pro W3" w:hAnsi="Times New Roman" w:cs="Times New Roman"/>
                      <w:color w:val="000000" w:themeColor="text1"/>
                      <w:sz w:val="24"/>
                      <w:szCs w:val="24"/>
                      <w:lang w:val="en-GB"/>
                    </w:rPr>
                    <w:t xml:space="preserve"> </w:t>
                  </w:r>
                  <w:proofErr w:type="spellStart"/>
                  <w:r w:rsidR="0008361D" w:rsidRPr="00B13B69">
                    <w:rPr>
                      <w:rFonts w:ascii="Times New Roman" w:eastAsia="ヒラギノ明朝Pro W3" w:hAnsi="Times New Roman" w:cs="Times New Roman"/>
                      <w:color w:val="000000" w:themeColor="text1"/>
                      <w:sz w:val="24"/>
                      <w:szCs w:val="24"/>
                      <w:lang w:val="en-GB"/>
                    </w:rPr>
                    <w:t>çerçevesinde</w:t>
                  </w:r>
                  <w:proofErr w:type="spellEnd"/>
                  <w:r w:rsidR="0008361D" w:rsidRPr="00B13B69">
                    <w:rPr>
                      <w:rFonts w:ascii="Times New Roman" w:eastAsia="ヒラギノ明朝Pro W3" w:hAnsi="Times New Roman" w:cs="Times New Roman"/>
                      <w:color w:val="000000" w:themeColor="text1"/>
                      <w:sz w:val="24"/>
                      <w:szCs w:val="24"/>
                      <w:lang w:val="en-GB"/>
                    </w:rPr>
                    <w:t xml:space="preserve"> </w:t>
                  </w:r>
                  <w:proofErr w:type="spellStart"/>
                  <w:r w:rsidR="0008361D" w:rsidRPr="00B13B69">
                    <w:rPr>
                      <w:rFonts w:ascii="Times New Roman" w:eastAsia="ヒラギノ明朝Pro W3" w:hAnsi="Times New Roman" w:cs="Times New Roman"/>
                      <w:color w:val="000000" w:themeColor="text1"/>
                      <w:sz w:val="24"/>
                      <w:szCs w:val="24"/>
                      <w:lang w:val="en-GB"/>
                    </w:rPr>
                    <w:t>güçlendirme</w:t>
                  </w:r>
                  <w:proofErr w:type="spellEnd"/>
                  <w:r w:rsidR="0008361D" w:rsidRPr="00B13B69">
                    <w:rPr>
                      <w:rFonts w:ascii="Times New Roman" w:eastAsia="ヒラギノ明朝Pro W3" w:hAnsi="Times New Roman" w:cs="Times New Roman"/>
                      <w:color w:val="000000" w:themeColor="text1"/>
                      <w:sz w:val="24"/>
                      <w:szCs w:val="24"/>
                      <w:lang w:val="en-GB"/>
                    </w:rPr>
                    <w:t>,</w:t>
                  </w:r>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yapım</w:t>
                  </w:r>
                  <w:proofErr w:type="spellEnd"/>
                  <w:r w:rsidR="0008361D" w:rsidRPr="00B13B69">
                    <w:rPr>
                      <w:rFonts w:ascii="Times New Roman" w:eastAsia="ヒラギノ明朝Pro W3" w:hAnsi="Times New Roman" w:cs="Times New Roman"/>
                      <w:color w:val="000000" w:themeColor="text1"/>
                      <w:sz w:val="24"/>
                      <w:szCs w:val="24"/>
                      <w:lang w:val="en-GB"/>
                    </w:rPr>
                    <w:t xml:space="preserve"> </w:t>
                  </w:r>
                  <w:proofErr w:type="spellStart"/>
                  <w:r w:rsidR="0008361D" w:rsidRPr="00B13B69">
                    <w:rPr>
                      <w:rFonts w:ascii="Times New Roman" w:eastAsia="ヒラギノ明朝Pro W3" w:hAnsi="Times New Roman" w:cs="Times New Roman"/>
                      <w:color w:val="000000" w:themeColor="text1"/>
                      <w:sz w:val="24"/>
                      <w:szCs w:val="24"/>
                      <w:lang w:val="en-GB"/>
                    </w:rPr>
                    <w:t>veya</w:t>
                  </w:r>
                  <w:proofErr w:type="spellEnd"/>
                  <w:r w:rsidR="0008361D" w:rsidRPr="00B13B69">
                    <w:rPr>
                      <w:rFonts w:ascii="Times New Roman" w:eastAsia="ヒラギノ明朝Pro W3" w:hAnsi="Times New Roman" w:cs="Times New Roman"/>
                      <w:color w:val="000000" w:themeColor="text1"/>
                      <w:sz w:val="24"/>
                      <w:szCs w:val="24"/>
                      <w:lang w:val="en-GB"/>
                    </w:rPr>
                    <w:t xml:space="preserve"> </w:t>
                  </w:r>
                  <w:proofErr w:type="spellStart"/>
                  <w:r w:rsidR="0008361D" w:rsidRPr="00B13B69">
                    <w:rPr>
                      <w:rFonts w:ascii="Times New Roman" w:eastAsia="ヒラギノ明朝Pro W3" w:hAnsi="Times New Roman" w:cs="Times New Roman"/>
                      <w:color w:val="000000" w:themeColor="text1"/>
                      <w:sz w:val="24"/>
                      <w:szCs w:val="24"/>
                      <w:lang w:val="en-GB"/>
                    </w:rPr>
                    <w:t>edinme</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kredisi</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için</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destek</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sağlanan</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hak</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sahiplerinin</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bahse</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konu</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desteğin</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devam</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edebilmesi</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için</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zorunlu</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deprem</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sigortası</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yaptırmaları</w:t>
                  </w:r>
                  <w:proofErr w:type="spellEnd"/>
                  <w:r w:rsidR="00DC3499" w:rsidRPr="00B13B69">
                    <w:rPr>
                      <w:rFonts w:ascii="Times New Roman" w:eastAsia="ヒラギノ明朝Pro W3" w:hAnsi="Times New Roman" w:cs="Times New Roman"/>
                      <w:color w:val="000000" w:themeColor="text1"/>
                      <w:sz w:val="24"/>
                      <w:szCs w:val="24"/>
                      <w:lang w:val="en-GB"/>
                    </w:rPr>
                    <w:t xml:space="preserve"> </w:t>
                  </w:r>
                  <w:proofErr w:type="spellStart"/>
                  <w:r w:rsidR="00DC3499" w:rsidRPr="00B13B69">
                    <w:rPr>
                      <w:rFonts w:ascii="Times New Roman" w:eastAsia="ヒラギノ明朝Pro W3" w:hAnsi="Times New Roman" w:cs="Times New Roman"/>
                      <w:color w:val="000000" w:themeColor="text1"/>
                      <w:sz w:val="24"/>
                      <w:szCs w:val="24"/>
                      <w:lang w:val="en-GB"/>
                    </w:rPr>
                    <w:t>şarttır</w:t>
                  </w:r>
                  <w:proofErr w:type="spellEnd"/>
                  <w:r w:rsidR="00DC3499" w:rsidRPr="00B13B69">
                    <w:rPr>
                      <w:rFonts w:ascii="Times New Roman" w:eastAsia="ヒラギノ明朝Pro W3" w:hAnsi="Times New Roman" w:cs="Times New Roman"/>
                      <w:color w:val="000000" w:themeColor="text1"/>
                      <w:sz w:val="24"/>
                      <w:szCs w:val="24"/>
                      <w:lang w:val="en-GB"/>
                    </w:rPr>
                    <w:t>.</w:t>
                  </w:r>
                </w:p>
                <w:p w14:paraId="66793FD1" w14:textId="1711A061" w:rsidR="00DC5E66" w:rsidRDefault="00DC5E66" w:rsidP="00AC30C8">
                  <w:pPr>
                    <w:tabs>
                      <w:tab w:val="left" w:pos="566"/>
                    </w:tabs>
                    <w:spacing w:after="0" w:line="240" w:lineRule="exact"/>
                    <w:jc w:val="both"/>
                    <w:rPr>
                      <w:rFonts w:ascii="Times New Roman" w:eastAsia="ヒラギノ明朝Pro W3" w:hAnsi="Times New Roman" w:cs="Times New Roman"/>
                      <w:strike/>
                      <w:sz w:val="24"/>
                      <w:szCs w:val="24"/>
                      <w:lang w:val="en-GB"/>
                    </w:rPr>
                  </w:pPr>
                </w:p>
                <w:p w14:paraId="5492307B" w14:textId="79B100E8" w:rsidR="00DC5E66" w:rsidRPr="00DC5E66" w:rsidRDefault="00DC5E6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0D7819">
                    <w:rPr>
                      <w:rFonts w:ascii="Times New Roman" w:eastAsia="ヒラギノ明朝Pro W3" w:hAnsi="Times New Roman" w:cs="Times New Roman"/>
                      <w:sz w:val="24"/>
                      <w:szCs w:val="24"/>
                      <w:lang w:val="en-GB"/>
                    </w:rPr>
                    <w:t>(1</w:t>
                  </w:r>
                  <w:r w:rsidR="006E7B9E" w:rsidRPr="000D7819">
                    <w:rPr>
                      <w:rFonts w:ascii="Times New Roman" w:eastAsia="ヒラギノ明朝Pro W3" w:hAnsi="Times New Roman" w:cs="Times New Roman"/>
                      <w:sz w:val="24"/>
                      <w:szCs w:val="24"/>
                      <w:lang w:val="en-GB"/>
                    </w:rPr>
                    <w:t>3</w:t>
                  </w:r>
                  <w:r w:rsidRPr="000D7819">
                    <w:rPr>
                      <w:rFonts w:ascii="Times New Roman" w:eastAsia="ヒラギノ明朝Pro W3" w:hAnsi="Times New Roman" w:cs="Times New Roman"/>
                      <w:sz w:val="24"/>
                      <w:szCs w:val="24"/>
                      <w:lang w:val="en-GB"/>
                    </w:rPr>
                    <w:t xml:space="preserve">) Bu </w:t>
                  </w:r>
                  <w:proofErr w:type="spellStart"/>
                  <w:r w:rsidRPr="000D7819">
                    <w:rPr>
                      <w:rFonts w:ascii="Times New Roman" w:eastAsia="ヒラギノ明朝Pro W3" w:hAnsi="Times New Roman" w:cs="Times New Roman"/>
                      <w:sz w:val="24"/>
                      <w:szCs w:val="24"/>
                      <w:lang w:val="en-GB"/>
                    </w:rPr>
                    <w:t>Karar</w:t>
                  </w:r>
                  <w:proofErr w:type="spellEnd"/>
                  <w:r w:rsidRPr="000D7819">
                    <w:rPr>
                      <w:rFonts w:ascii="Times New Roman" w:eastAsia="ヒラギノ明朝Pro W3" w:hAnsi="Times New Roman" w:cs="Times New Roman"/>
                      <w:sz w:val="24"/>
                      <w:szCs w:val="24"/>
                      <w:lang w:val="en-GB"/>
                    </w:rPr>
                    <w:t xml:space="preserve"> </w:t>
                  </w:r>
                  <w:proofErr w:type="spellStart"/>
                  <w:r w:rsidRPr="000D7819">
                    <w:rPr>
                      <w:rFonts w:ascii="Times New Roman" w:eastAsia="ヒラギノ明朝Pro W3" w:hAnsi="Times New Roman" w:cs="Times New Roman"/>
                      <w:sz w:val="24"/>
                      <w:szCs w:val="24"/>
                      <w:lang w:val="en-GB"/>
                    </w:rPr>
                    <w:t>kapsamındaki</w:t>
                  </w:r>
                  <w:proofErr w:type="spellEnd"/>
                  <w:r w:rsidRPr="000D7819">
                    <w:rPr>
                      <w:rFonts w:ascii="Times New Roman" w:eastAsia="ヒラギノ明朝Pro W3" w:hAnsi="Times New Roman" w:cs="Times New Roman"/>
                      <w:sz w:val="24"/>
                      <w:szCs w:val="24"/>
                      <w:lang w:val="en-GB"/>
                    </w:rPr>
                    <w:t xml:space="preserve"> </w:t>
                  </w:r>
                  <w:proofErr w:type="spellStart"/>
                  <w:r w:rsidRPr="000D7819">
                    <w:rPr>
                      <w:rFonts w:ascii="Times New Roman" w:eastAsia="ヒラギノ明朝Pro W3" w:hAnsi="Times New Roman" w:cs="Times New Roman"/>
                      <w:sz w:val="24"/>
                      <w:szCs w:val="24"/>
                      <w:lang w:val="en-GB"/>
                    </w:rPr>
                    <w:t>faiz</w:t>
                  </w:r>
                  <w:proofErr w:type="spellEnd"/>
                  <w:r w:rsidRPr="000D7819">
                    <w:rPr>
                      <w:rFonts w:ascii="Times New Roman" w:eastAsia="ヒラギノ明朝Pro W3" w:hAnsi="Times New Roman" w:cs="Times New Roman"/>
                      <w:sz w:val="24"/>
                      <w:szCs w:val="24"/>
                      <w:lang w:val="en-GB"/>
                    </w:rPr>
                    <w:t xml:space="preserve"> </w:t>
                  </w:r>
                  <w:proofErr w:type="spellStart"/>
                  <w:r w:rsidRPr="000D7819">
                    <w:rPr>
                      <w:rFonts w:ascii="Times New Roman" w:eastAsia="ヒラギノ明朝Pro W3" w:hAnsi="Times New Roman" w:cs="Times New Roman"/>
                      <w:sz w:val="24"/>
                      <w:szCs w:val="24"/>
                      <w:lang w:val="en-GB"/>
                    </w:rPr>
                    <w:t>desteği</w:t>
                  </w:r>
                  <w:proofErr w:type="spellEnd"/>
                  <w:r w:rsidRPr="000D7819">
                    <w:rPr>
                      <w:rFonts w:ascii="Times New Roman" w:eastAsia="ヒラギノ明朝Pro W3" w:hAnsi="Times New Roman" w:cs="Times New Roman"/>
                      <w:sz w:val="24"/>
                      <w:szCs w:val="24"/>
                      <w:lang w:val="en-GB"/>
                    </w:rPr>
                    <w:t xml:space="preserve">, </w:t>
                  </w:r>
                  <w:proofErr w:type="spellStart"/>
                  <w:r w:rsidR="00AC30C8" w:rsidRPr="000D7819">
                    <w:rPr>
                      <w:rFonts w:ascii="Times New Roman" w:eastAsia="ヒラギノ明朝Pro W3" w:hAnsi="Times New Roman" w:cs="Times New Roman"/>
                      <w:sz w:val="24"/>
                      <w:szCs w:val="24"/>
                      <w:lang w:val="en-GB"/>
                    </w:rPr>
                    <w:t>aksine</w:t>
                  </w:r>
                  <w:proofErr w:type="spellEnd"/>
                  <w:r w:rsidR="00AC30C8" w:rsidRPr="000D7819">
                    <w:rPr>
                      <w:rFonts w:ascii="Times New Roman" w:eastAsia="ヒラギノ明朝Pro W3" w:hAnsi="Times New Roman" w:cs="Times New Roman"/>
                      <w:sz w:val="24"/>
                      <w:szCs w:val="24"/>
                      <w:lang w:val="en-GB"/>
                    </w:rPr>
                    <w:t xml:space="preserve"> </w:t>
                  </w:r>
                  <w:proofErr w:type="spellStart"/>
                  <w:r w:rsidR="00AC30C8" w:rsidRPr="000D7819">
                    <w:rPr>
                      <w:rFonts w:ascii="Times New Roman" w:eastAsia="ヒラギノ明朝Pro W3" w:hAnsi="Times New Roman" w:cs="Times New Roman"/>
                      <w:sz w:val="24"/>
                      <w:szCs w:val="24"/>
                      <w:lang w:val="en-GB"/>
                    </w:rPr>
                    <w:t>bir</w:t>
                  </w:r>
                  <w:proofErr w:type="spellEnd"/>
                  <w:r w:rsidR="00AC30C8" w:rsidRPr="000D7819">
                    <w:rPr>
                      <w:rFonts w:ascii="Times New Roman" w:eastAsia="ヒラギノ明朝Pro W3" w:hAnsi="Times New Roman" w:cs="Times New Roman"/>
                      <w:sz w:val="24"/>
                      <w:szCs w:val="24"/>
                      <w:lang w:val="en-GB"/>
                    </w:rPr>
                    <w:t xml:space="preserve"> </w:t>
                  </w:r>
                  <w:proofErr w:type="spellStart"/>
                  <w:r w:rsidR="00AC30C8" w:rsidRPr="000D7819">
                    <w:rPr>
                      <w:rFonts w:ascii="Times New Roman" w:eastAsia="ヒラギノ明朝Pro W3" w:hAnsi="Times New Roman" w:cs="Times New Roman"/>
                      <w:sz w:val="24"/>
                      <w:szCs w:val="24"/>
                      <w:lang w:val="en-GB"/>
                    </w:rPr>
                    <w:t>karar</w:t>
                  </w:r>
                  <w:proofErr w:type="spellEnd"/>
                  <w:r w:rsidR="00AC30C8" w:rsidRPr="000D7819">
                    <w:rPr>
                      <w:rFonts w:ascii="Times New Roman" w:eastAsia="ヒラギノ明朝Pro W3" w:hAnsi="Times New Roman" w:cs="Times New Roman"/>
                      <w:sz w:val="24"/>
                      <w:szCs w:val="24"/>
                      <w:lang w:val="en-GB"/>
                    </w:rPr>
                    <w:t xml:space="preserve"> </w:t>
                  </w:r>
                  <w:proofErr w:type="spellStart"/>
                  <w:r w:rsidR="00AC30C8" w:rsidRPr="000D7819">
                    <w:rPr>
                      <w:rFonts w:ascii="Times New Roman" w:eastAsia="ヒラギノ明朝Pro W3" w:hAnsi="Times New Roman" w:cs="Times New Roman"/>
                      <w:sz w:val="24"/>
                      <w:szCs w:val="24"/>
                      <w:lang w:val="en-GB"/>
                    </w:rPr>
                    <w:t>verilinceye</w:t>
                  </w:r>
                  <w:proofErr w:type="spellEnd"/>
                  <w:r w:rsidR="00AC30C8" w:rsidRPr="000D7819">
                    <w:rPr>
                      <w:rFonts w:ascii="Times New Roman" w:eastAsia="ヒラギノ明朝Pro W3" w:hAnsi="Times New Roman" w:cs="Times New Roman"/>
                      <w:sz w:val="24"/>
                      <w:szCs w:val="24"/>
                      <w:lang w:val="en-GB"/>
                    </w:rPr>
                    <w:t xml:space="preserve"> </w:t>
                  </w:r>
                  <w:proofErr w:type="spellStart"/>
                  <w:r w:rsidR="00AC30C8" w:rsidRPr="000D7819">
                    <w:rPr>
                      <w:rFonts w:ascii="Times New Roman" w:eastAsia="ヒラギノ明朝Pro W3" w:hAnsi="Times New Roman" w:cs="Times New Roman"/>
                      <w:sz w:val="24"/>
                      <w:szCs w:val="24"/>
                      <w:lang w:val="en-GB"/>
                    </w:rPr>
                    <w:t>kadar</w:t>
                  </w:r>
                  <w:proofErr w:type="gramStart"/>
                  <w:r w:rsidR="00AC30C8" w:rsidRPr="000D7819">
                    <w:rPr>
                      <w:rFonts w:ascii="Times New Roman" w:eastAsia="ヒラギノ明朝Pro W3" w:hAnsi="Times New Roman" w:cs="Times New Roman"/>
                      <w:sz w:val="24"/>
                      <w:szCs w:val="24"/>
                      <w:lang w:val="en-GB"/>
                    </w:rPr>
                    <w:t>,bankalardan</w:t>
                  </w:r>
                  <w:proofErr w:type="spellEnd"/>
                  <w:proofErr w:type="gramEnd"/>
                  <w:r w:rsidR="00AC30C8" w:rsidRPr="000D7819">
                    <w:rPr>
                      <w:rFonts w:ascii="Times New Roman" w:eastAsia="ヒラギノ明朝Pro W3" w:hAnsi="Times New Roman" w:cs="Times New Roman"/>
                      <w:sz w:val="24"/>
                      <w:szCs w:val="24"/>
                      <w:lang w:val="en-GB"/>
                    </w:rPr>
                    <w:t xml:space="preserve"> </w:t>
                  </w:r>
                  <w:r w:rsidRPr="000D7819">
                    <w:rPr>
                      <w:rFonts w:ascii="Times New Roman" w:eastAsia="ヒラギノ明朝Pro W3" w:hAnsi="Times New Roman" w:cs="Times New Roman"/>
                      <w:sz w:val="24"/>
                      <w:szCs w:val="24"/>
                      <w:lang w:val="en-GB"/>
                    </w:rPr>
                    <w:t xml:space="preserve"> </w:t>
                  </w:r>
                  <w:proofErr w:type="spellStart"/>
                  <w:r w:rsidRPr="000D7819">
                    <w:rPr>
                      <w:rFonts w:ascii="Times New Roman" w:eastAsia="ヒラギノ明朝Pro W3" w:hAnsi="Times New Roman" w:cs="Times New Roman"/>
                      <w:sz w:val="24"/>
                      <w:szCs w:val="24"/>
                      <w:lang w:val="en-GB"/>
                    </w:rPr>
                    <w:t>sağlanacak</w:t>
                  </w:r>
                  <w:proofErr w:type="spellEnd"/>
                  <w:r w:rsidRPr="000D7819">
                    <w:rPr>
                      <w:rFonts w:ascii="Times New Roman" w:eastAsia="ヒラギノ明朝Pro W3" w:hAnsi="Times New Roman" w:cs="Times New Roman"/>
                      <w:sz w:val="24"/>
                      <w:szCs w:val="24"/>
                      <w:lang w:val="en-GB"/>
                    </w:rPr>
                    <w:t xml:space="preserve"> </w:t>
                  </w:r>
                  <w:proofErr w:type="spellStart"/>
                  <w:r w:rsidRPr="000D7819">
                    <w:rPr>
                      <w:rFonts w:ascii="Times New Roman" w:eastAsia="ヒラギノ明朝Pro W3" w:hAnsi="Times New Roman" w:cs="Times New Roman"/>
                      <w:sz w:val="24"/>
                      <w:szCs w:val="24"/>
                      <w:lang w:val="en-GB"/>
                    </w:rPr>
                    <w:t>krediler</w:t>
                  </w:r>
                  <w:proofErr w:type="spellEnd"/>
                  <w:r w:rsidRPr="000D7819">
                    <w:rPr>
                      <w:rFonts w:ascii="Times New Roman" w:eastAsia="ヒラギノ明朝Pro W3" w:hAnsi="Times New Roman" w:cs="Times New Roman"/>
                      <w:sz w:val="24"/>
                      <w:szCs w:val="24"/>
                      <w:lang w:val="en-GB"/>
                    </w:rPr>
                    <w:t xml:space="preserve"> </w:t>
                  </w:r>
                  <w:proofErr w:type="spellStart"/>
                  <w:r w:rsidRPr="000D7819">
                    <w:rPr>
                      <w:rFonts w:ascii="Times New Roman" w:eastAsia="ヒラギノ明朝Pro W3" w:hAnsi="Times New Roman" w:cs="Times New Roman"/>
                      <w:sz w:val="24"/>
                      <w:szCs w:val="24"/>
                      <w:lang w:val="en-GB"/>
                    </w:rPr>
                    <w:t>için</w:t>
                  </w:r>
                  <w:proofErr w:type="spellEnd"/>
                  <w:r w:rsidRPr="000D7819">
                    <w:rPr>
                      <w:rFonts w:ascii="Times New Roman" w:eastAsia="ヒラギノ明朝Pro W3" w:hAnsi="Times New Roman" w:cs="Times New Roman"/>
                      <w:sz w:val="24"/>
                      <w:szCs w:val="24"/>
                      <w:lang w:val="en-GB"/>
                    </w:rPr>
                    <w:t xml:space="preserve"> </w:t>
                  </w:r>
                  <w:proofErr w:type="spellStart"/>
                  <w:r w:rsidRPr="000D7819">
                    <w:rPr>
                      <w:rFonts w:ascii="Times New Roman" w:eastAsia="ヒラギノ明朝Pro W3" w:hAnsi="Times New Roman" w:cs="Times New Roman"/>
                      <w:sz w:val="24"/>
                      <w:szCs w:val="24"/>
                      <w:lang w:val="en-GB"/>
                    </w:rPr>
                    <w:t>uygulanır</w:t>
                  </w:r>
                  <w:proofErr w:type="spellEnd"/>
                  <w:r w:rsidRPr="000D7819">
                    <w:rPr>
                      <w:rFonts w:ascii="Times New Roman" w:eastAsia="ヒラギノ明朝Pro W3" w:hAnsi="Times New Roman" w:cs="Times New Roman"/>
                      <w:sz w:val="24"/>
                      <w:szCs w:val="24"/>
                      <w:lang w:val="en-GB"/>
                    </w:rPr>
                    <w:t>.</w:t>
                  </w:r>
                  <w:r w:rsidRPr="006F3C85">
                    <w:rPr>
                      <w:rFonts w:ascii="Times New Roman" w:eastAsia="ヒラギノ明朝Pro W3" w:hAnsi="Times New Roman" w:cs="Times New Roman"/>
                      <w:sz w:val="24"/>
                      <w:szCs w:val="24"/>
                      <w:lang w:val="en-GB"/>
                    </w:rPr>
                    <w:t xml:space="preserve">  </w:t>
                  </w:r>
                </w:p>
                <w:p w14:paraId="509D77BB" w14:textId="77777777" w:rsidR="002E2476" w:rsidRDefault="002E247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440728B6" w14:textId="4849004C" w:rsidR="00BF4B2A" w:rsidRPr="00986642" w:rsidRDefault="004809F7"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sz w:val="24"/>
                      <w:szCs w:val="24"/>
                      <w:lang w:val="en-GB"/>
                    </w:rPr>
                    <w:t>(1</w:t>
                  </w:r>
                  <w:r w:rsidR="006E7B9E">
                    <w:rPr>
                      <w:rFonts w:ascii="Times New Roman" w:eastAsia="ヒラギノ明朝Pro W3" w:hAnsi="Times New Roman" w:cs="Times New Roman"/>
                      <w:sz w:val="24"/>
                      <w:szCs w:val="24"/>
                      <w:lang w:val="en-GB"/>
                    </w:rPr>
                    <w:t>4</w:t>
                  </w:r>
                  <w:r w:rsidR="00BF4B2A" w:rsidRPr="00986642">
                    <w:rPr>
                      <w:rFonts w:ascii="Times New Roman" w:eastAsia="ヒラギノ明朝Pro W3" w:hAnsi="Times New Roman" w:cs="Times New Roman"/>
                      <w:sz w:val="24"/>
                      <w:szCs w:val="24"/>
                      <w:lang w:val="en-GB"/>
                    </w:rPr>
                    <w:t xml:space="preserve">) 16/4/2005 </w:t>
                  </w:r>
                  <w:proofErr w:type="spellStart"/>
                  <w:r w:rsidR="00BF4B2A" w:rsidRPr="00986642">
                    <w:rPr>
                      <w:rFonts w:ascii="Times New Roman" w:eastAsia="ヒラギノ明朝Pro W3" w:hAnsi="Times New Roman" w:cs="Times New Roman"/>
                      <w:sz w:val="24"/>
                      <w:szCs w:val="24"/>
                      <w:lang w:val="en-GB"/>
                    </w:rPr>
                    <w:t>tarihli</w:t>
                  </w:r>
                  <w:proofErr w:type="spellEnd"/>
                  <w:r w:rsidR="00BF4B2A" w:rsidRPr="00986642">
                    <w:rPr>
                      <w:rFonts w:ascii="Times New Roman" w:eastAsia="ヒラギノ明朝Pro W3" w:hAnsi="Times New Roman" w:cs="Times New Roman"/>
                      <w:sz w:val="24"/>
                      <w:szCs w:val="24"/>
                      <w:lang w:val="en-GB"/>
                    </w:rPr>
                    <w:t xml:space="preserve"> ve 25788 </w:t>
                  </w:r>
                  <w:proofErr w:type="spellStart"/>
                  <w:r w:rsidR="00BF4B2A" w:rsidRPr="00986642">
                    <w:rPr>
                      <w:rFonts w:ascii="Times New Roman" w:eastAsia="ヒラギノ明朝Pro W3" w:hAnsi="Times New Roman" w:cs="Times New Roman"/>
                      <w:sz w:val="24"/>
                      <w:szCs w:val="24"/>
                      <w:lang w:val="en-GB"/>
                    </w:rPr>
                    <w:t>sayılı</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Resmi</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Gazete’de</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yayımlanan</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Çiftçi</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Kayıt</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Sistemi</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Yönetmeliğine</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göre</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Çiftçi</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Kayıt</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Sistemine</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kayıtlı</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gerçek</w:t>
                  </w:r>
                  <w:proofErr w:type="spellEnd"/>
                  <w:r w:rsidR="00BF4B2A" w:rsidRPr="00986642">
                    <w:rPr>
                      <w:rFonts w:ascii="Times New Roman" w:eastAsia="ヒラギノ明朝Pro W3" w:hAnsi="Times New Roman" w:cs="Times New Roman"/>
                      <w:sz w:val="24"/>
                      <w:szCs w:val="24"/>
                      <w:lang w:val="en-GB"/>
                    </w:rPr>
                    <w:t xml:space="preserve"> ve </w:t>
                  </w:r>
                  <w:proofErr w:type="spellStart"/>
                  <w:r w:rsidR="00BF4B2A" w:rsidRPr="00986642">
                    <w:rPr>
                      <w:rFonts w:ascii="Times New Roman" w:eastAsia="ヒラギノ明朝Pro W3" w:hAnsi="Times New Roman" w:cs="Times New Roman"/>
                      <w:sz w:val="24"/>
                      <w:szCs w:val="24"/>
                      <w:lang w:val="en-GB"/>
                    </w:rPr>
                    <w:t>tüzel</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kişiler</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talepleri</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halinde</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ilgili</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hasat</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dönemine</w:t>
                  </w:r>
                  <w:proofErr w:type="spellEnd"/>
                  <w:r w:rsidR="00BF4B2A" w:rsidRPr="00986642">
                    <w:rPr>
                      <w:rFonts w:ascii="Times New Roman" w:eastAsia="ヒラギノ明朝Pro W3" w:hAnsi="Times New Roman" w:cs="Times New Roman"/>
                      <w:sz w:val="24"/>
                      <w:szCs w:val="24"/>
                      <w:lang w:val="en-GB"/>
                    </w:rPr>
                    <w:t xml:space="preserve"> gore </w:t>
                  </w:r>
                  <w:proofErr w:type="spellStart"/>
                  <w:r w:rsidR="00BF4B2A" w:rsidRPr="00986642">
                    <w:rPr>
                      <w:rFonts w:ascii="Times New Roman" w:eastAsia="ヒラギノ明朝Pro W3" w:hAnsi="Times New Roman" w:cs="Times New Roman"/>
                      <w:sz w:val="24"/>
                      <w:szCs w:val="24"/>
                      <w:lang w:val="en-GB"/>
                    </w:rPr>
                    <w:t>yılda</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bir</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defa</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anapara</w:t>
                  </w:r>
                  <w:proofErr w:type="spellEnd"/>
                  <w:r w:rsidR="00BF4B2A" w:rsidRPr="00986642">
                    <w:rPr>
                      <w:rFonts w:ascii="Times New Roman" w:eastAsia="ヒラギノ明朝Pro W3" w:hAnsi="Times New Roman" w:cs="Times New Roman"/>
                      <w:sz w:val="24"/>
                      <w:szCs w:val="24"/>
                      <w:lang w:val="en-GB"/>
                    </w:rPr>
                    <w:t xml:space="preserve"> ve </w:t>
                  </w:r>
                  <w:proofErr w:type="spellStart"/>
                  <w:r w:rsidR="00BF4B2A" w:rsidRPr="00986642">
                    <w:rPr>
                      <w:rFonts w:ascii="Times New Roman" w:eastAsia="ヒラギノ明朝Pro W3" w:hAnsi="Times New Roman" w:cs="Times New Roman"/>
                      <w:sz w:val="24"/>
                      <w:szCs w:val="24"/>
                      <w:lang w:val="en-GB"/>
                    </w:rPr>
                    <w:t>faiz</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ödemeli</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olarak</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bu</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Kararda</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yer</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alan</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oranlar</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çerçevesinde</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faiz</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desteğinden</w:t>
                  </w:r>
                  <w:proofErr w:type="spellEnd"/>
                  <w:r w:rsidR="00BF4B2A" w:rsidRPr="00986642">
                    <w:rPr>
                      <w:rFonts w:ascii="Times New Roman" w:eastAsia="ヒラギノ明朝Pro W3" w:hAnsi="Times New Roman" w:cs="Times New Roman"/>
                      <w:sz w:val="24"/>
                      <w:szCs w:val="24"/>
                      <w:lang w:val="en-GB"/>
                    </w:rPr>
                    <w:t xml:space="preserve"> </w:t>
                  </w:r>
                  <w:proofErr w:type="spellStart"/>
                  <w:r w:rsidR="00BF4B2A" w:rsidRPr="00986642">
                    <w:rPr>
                      <w:rFonts w:ascii="Times New Roman" w:eastAsia="ヒラギノ明朝Pro W3" w:hAnsi="Times New Roman" w:cs="Times New Roman"/>
                      <w:sz w:val="24"/>
                      <w:szCs w:val="24"/>
                      <w:lang w:val="en-GB"/>
                    </w:rPr>
                    <w:t>yararlanabilir</w:t>
                  </w:r>
                  <w:proofErr w:type="spellEnd"/>
                  <w:r w:rsidR="00BF4B2A" w:rsidRPr="00986642">
                    <w:rPr>
                      <w:rFonts w:ascii="Times New Roman" w:eastAsia="ヒラギノ明朝Pro W3" w:hAnsi="Times New Roman" w:cs="Times New Roman"/>
                      <w:sz w:val="24"/>
                      <w:szCs w:val="24"/>
                      <w:lang w:val="en-GB"/>
                    </w:rPr>
                    <w:t>.</w:t>
                  </w:r>
                </w:p>
                <w:p w14:paraId="61B1978C" w14:textId="77777777" w:rsidR="002E2476" w:rsidRDefault="002E2476" w:rsidP="00986642">
                  <w:pPr>
                    <w:tabs>
                      <w:tab w:val="left" w:pos="566"/>
                    </w:tabs>
                    <w:spacing w:after="0" w:line="240" w:lineRule="exact"/>
                    <w:ind w:firstLine="566"/>
                    <w:jc w:val="both"/>
                    <w:rPr>
                      <w:rFonts w:ascii="Times New Roman" w:eastAsia="ヒラギノ明朝Pro W3" w:hAnsi="Times New Roman" w:cs="Times New Roman"/>
                      <w:b/>
                      <w:sz w:val="24"/>
                      <w:szCs w:val="24"/>
                      <w:lang w:val="en-GB"/>
                    </w:rPr>
                  </w:pPr>
                </w:p>
                <w:p w14:paraId="750FAFFF" w14:textId="77777777" w:rsidR="00DC3499" w:rsidRDefault="00DC3499" w:rsidP="00986642">
                  <w:pPr>
                    <w:tabs>
                      <w:tab w:val="left" w:pos="566"/>
                    </w:tabs>
                    <w:spacing w:after="0" w:line="240" w:lineRule="exact"/>
                    <w:ind w:firstLine="566"/>
                    <w:jc w:val="both"/>
                    <w:rPr>
                      <w:rFonts w:ascii="Times New Roman" w:eastAsia="ヒラギノ明朝Pro W3" w:hAnsi="Times New Roman" w:cs="Times New Roman"/>
                      <w:color w:val="4F81BD" w:themeColor="accent1"/>
                      <w:sz w:val="24"/>
                      <w:szCs w:val="24"/>
                      <w:lang w:val="en-GB"/>
                    </w:rPr>
                  </w:pPr>
                  <w:r w:rsidRPr="00986642">
                    <w:rPr>
                      <w:rFonts w:ascii="Times New Roman" w:eastAsia="ヒラギノ明朝Pro W3" w:hAnsi="Times New Roman" w:cs="Times New Roman"/>
                      <w:b/>
                      <w:sz w:val="24"/>
                      <w:szCs w:val="24"/>
                      <w:lang w:val="en-GB"/>
                    </w:rPr>
                    <w:t>MADDE 5 –</w:t>
                  </w:r>
                  <w:r w:rsidRPr="00986642">
                    <w:rPr>
                      <w:rFonts w:ascii="Times New Roman" w:eastAsia="ヒラギノ明朝Pro W3" w:hAnsi="Times New Roman" w:cs="Times New Roman"/>
                      <w:sz w:val="24"/>
                      <w:szCs w:val="24"/>
                      <w:lang w:val="en-GB"/>
                    </w:rPr>
                    <w:t xml:space="preserve"> (1) Bu </w:t>
                  </w:r>
                  <w:proofErr w:type="spellStart"/>
                  <w:r w:rsidRPr="00986642">
                    <w:rPr>
                      <w:rFonts w:ascii="Times New Roman" w:eastAsia="ヒラギノ明朝Pro W3" w:hAnsi="Times New Roman" w:cs="Times New Roman"/>
                      <w:sz w:val="24"/>
                      <w:szCs w:val="24"/>
                      <w:lang w:val="en-GB"/>
                    </w:rPr>
                    <w:t>Karar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kapsamında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sağlanacak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faiz</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desteği</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aşağıdaki</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koşul</w:t>
                  </w:r>
                  <w:proofErr w:type="spellEnd"/>
                  <w:r w:rsidRPr="00986642">
                    <w:rPr>
                      <w:rFonts w:ascii="Times New Roman" w:eastAsia="ヒラギノ明朝Pro W3" w:hAnsi="Times New Roman" w:cs="Times New Roman"/>
                      <w:sz w:val="24"/>
                      <w:szCs w:val="24"/>
                      <w:lang w:val="en-GB"/>
                    </w:rPr>
                    <w:t xml:space="preserve"> ve </w:t>
                  </w:r>
                  <w:proofErr w:type="spellStart"/>
                  <w:r w:rsidRPr="00986642">
                    <w:rPr>
                      <w:rFonts w:ascii="Times New Roman" w:eastAsia="ヒラギノ明朝Pro W3" w:hAnsi="Times New Roman" w:cs="Times New Roman"/>
                      <w:sz w:val="24"/>
                      <w:szCs w:val="24"/>
                      <w:lang w:val="en-GB"/>
                    </w:rPr>
                    <w:t>limitlere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göre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uygulanır</w:t>
                  </w:r>
                  <w:proofErr w:type="spellEnd"/>
                  <w:r w:rsidRPr="00986642">
                    <w:rPr>
                      <w:rFonts w:ascii="Times New Roman" w:eastAsia="ヒラギノ明朝Pro W3" w:hAnsi="Times New Roman" w:cs="Times New Roman"/>
                      <w:sz w:val="24"/>
                      <w:szCs w:val="24"/>
                      <w:lang w:val="en-GB"/>
                    </w:rPr>
                    <w:t xml:space="preserve">. </w:t>
                  </w:r>
                  <w:proofErr w:type="spellStart"/>
                  <w:r w:rsidRPr="00690029">
                    <w:rPr>
                      <w:rFonts w:ascii="Times New Roman" w:eastAsia="ヒラギノ明朝Pro W3" w:hAnsi="Times New Roman" w:cs="Times New Roman"/>
                      <w:color w:val="000000" w:themeColor="text1"/>
                      <w:sz w:val="24"/>
                      <w:szCs w:val="24"/>
                      <w:lang w:val="en-GB"/>
                    </w:rPr>
                    <w:t>Faiz</w:t>
                  </w:r>
                  <w:proofErr w:type="spellEnd"/>
                  <w:r w:rsidRPr="00690029">
                    <w:rPr>
                      <w:rFonts w:ascii="Times New Roman" w:eastAsia="ヒラギノ明朝Pro W3" w:hAnsi="Times New Roman" w:cs="Times New Roman"/>
                      <w:color w:val="000000" w:themeColor="text1"/>
                      <w:sz w:val="24"/>
                      <w:szCs w:val="24"/>
                      <w:lang w:val="en-GB"/>
                    </w:rPr>
                    <w:t xml:space="preserve"> </w:t>
                  </w:r>
                  <w:proofErr w:type="spellStart"/>
                  <w:r w:rsidRPr="00690029">
                    <w:rPr>
                      <w:rFonts w:ascii="Times New Roman" w:eastAsia="ヒラギノ明朝Pro W3" w:hAnsi="Times New Roman" w:cs="Times New Roman"/>
                      <w:color w:val="000000" w:themeColor="text1"/>
                      <w:sz w:val="24"/>
                      <w:szCs w:val="24"/>
                      <w:lang w:val="en-GB"/>
                    </w:rPr>
                    <w:t>desteği</w:t>
                  </w:r>
                  <w:proofErr w:type="spellEnd"/>
                  <w:r w:rsidRPr="00690029">
                    <w:rPr>
                      <w:rFonts w:ascii="Times New Roman" w:eastAsia="ヒラギノ明朝Pro W3" w:hAnsi="Times New Roman" w:cs="Times New Roman"/>
                      <w:color w:val="000000" w:themeColor="text1"/>
                      <w:sz w:val="24"/>
                      <w:szCs w:val="24"/>
                      <w:lang w:val="en-GB"/>
                    </w:rPr>
                    <w:t xml:space="preserve"> </w:t>
                  </w:r>
                  <w:proofErr w:type="spellStart"/>
                  <w:r w:rsidRPr="00690029">
                    <w:rPr>
                      <w:rFonts w:ascii="Times New Roman" w:eastAsia="ヒラギノ明朝Pro W3" w:hAnsi="Times New Roman" w:cs="Times New Roman"/>
                      <w:color w:val="000000" w:themeColor="text1"/>
                      <w:sz w:val="24"/>
                      <w:szCs w:val="24"/>
                      <w:lang w:val="en-GB"/>
                    </w:rPr>
                    <w:t>oranı</w:t>
                  </w:r>
                  <w:proofErr w:type="spellEnd"/>
                  <w:r w:rsidR="00B13B69" w:rsidRPr="00690029">
                    <w:rPr>
                      <w:rFonts w:ascii="Times New Roman" w:eastAsia="ヒラギノ明朝Pro W3" w:hAnsi="Times New Roman" w:cs="Times New Roman"/>
                      <w:color w:val="000000" w:themeColor="text1"/>
                      <w:sz w:val="24"/>
                      <w:szCs w:val="24"/>
                      <w:lang w:val="en-GB"/>
                    </w:rPr>
                    <w:t xml:space="preserve"> </w:t>
                  </w:r>
                  <w:proofErr w:type="spellStart"/>
                  <w:r w:rsidR="00B13B69" w:rsidRPr="00690029">
                    <w:rPr>
                      <w:rFonts w:ascii="Times New Roman" w:eastAsia="ヒラギノ明朝Pro W3" w:hAnsi="Times New Roman" w:cs="Times New Roman"/>
                      <w:color w:val="000000" w:themeColor="text1"/>
                      <w:sz w:val="24"/>
                      <w:szCs w:val="24"/>
                      <w:lang w:val="en-GB"/>
                    </w:rPr>
                    <w:t>ile</w:t>
                  </w:r>
                  <w:proofErr w:type="spellEnd"/>
                  <w:r w:rsidR="00B13B69" w:rsidRPr="00690029">
                    <w:rPr>
                      <w:rFonts w:ascii="Times New Roman" w:eastAsia="ヒラギノ明朝Pro W3" w:hAnsi="Times New Roman" w:cs="Times New Roman"/>
                      <w:color w:val="000000" w:themeColor="text1"/>
                      <w:sz w:val="24"/>
                      <w:szCs w:val="24"/>
                      <w:lang w:val="en-GB"/>
                    </w:rPr>
                    <w:t xml:space="preserve"> </w:t>
                  </w:r>
                  <w:proofErr w:type="spellStart"/>
                  <w:r w:rsidR="00B13B69" w:rsidRPr="00690029">
                    <w:rPr>
                      <w:rFonts w:ascii="Times New Roman" w:eastAsia="ヒラギノ明朝Pro W3" w:hAnsi="Times New Roman" w:cs="Times New Roman"/>
                      <w:color w:val="000000" w:themeColor="text1"/>
                      <w:sz w:val="24"/>
                      <w:szCs w:val="24"/>
                      <w:lang w:val="en-GB"/>
                    </w:rPr>
                    <w:t>kredi</w:t>
                  </w:r>
                  <w:proofErr w:type="spellEnd"/>
                  <w:r w:rsidR="00B13B69" w:rsidRPr="00690029">
                    <w:rPr>
                      <w:rFonts w:ascii="Times New Roman" w:eastAsia="ヒラギノ明朝Pro W3" w:hAnsi="Times New Roman" w:cs="Times New Roman"/>
                      <w:color w:val="000000" w:themeColor="text1"/>
                      <w:sz w:val="24"/>
                      <w:szCs w:val="24"/>
                      <w:lang w:val="en-GB"/>
                    </w:rPr>
                    <w:t xml:space="preserve"> </w:t>
                  </w:r>
                  <w:proofErr w:type="spellStart"/>
                  <w:r w:rsidR="00B13B69" w:rsidRPr="00690029">
                    <w:rPr>
                      <w:rFonts w:ascii="Times New Roman" w:eastAsia="ヒラギノ明朝Pro W3" w:hAnsi="Times New Roman" w:cs="Times New Roman"/>
                      <w:color w:val="000000" w:themeColor="text1"/>
                      <w:sz w:val="24"/>
                      <w:szCs w:val="24"/>
                      <w:lang w:val="en-GB"/>
                    </w:rPr>
                    <w:t>anapara</w:t>
                  </w:r>
                  <w:proofErr w:type="spellEnd"/>
                  <w:r w:rsidR="00B13B69" w:rsidRPr="00690029">
                    <w:rPr>
                      <w:rFonts w:ascii="Times New Roman" w:eastAsia="ヒラギノ明朝Pro W3" w:hAnsi="Times New Roman" w:cs="Times New Roman"/>
                      <w:color w:val="000000" w:themeColor="text1"/>
                      <w:sz w:val="24"/>
                      <w:szCs w:val="24"/>
                      <w:lang w:val="en-GB"/>
                    </w:rPr>
                    <w:t xml:space="preserve"> </w:t>
                  </w:r>
                  <w:proofErr w:type="spellStart"/>
                  <w:r w:rsidR="00B13B69" w:rsidRPr="00690029">
                    <w:rPr>
                      <w:rFonts w:ascii="Times New Roman" w:eastAsia="ヒラギノ明朝Pro W3" w:hAnsi="Times New Roman" w:cs="Times New Roman"/>
                      <w:color w:val="000000" w:themeColor="text1"/>
                      <w:sz w:val="24"/>
                      <w:szCs w:val="24"/>
                      <w:lang w:val="en-GB"/>
                    </w:rPr>
                    <w:t>tutarı</w:t>
                  </w:r>
                  <w:proofErr w:type="spellEnd"/>
                  <w:r w:rsidR="00B13B69" w:rsidRPr="00690029">
                    <w:rPr>
                      <w:rFonts w:ascii="Times New Roman" w:eastAsia="ヒラギノ明朝Pro W3" w:hAnsi="Times New Roman" w:cs="Times New Roman"/>
                      <w:color w:val="000000" w:themeColor="text1"/>
                      <w:sz w:val="24"/>
                      <w:szCs w:val="24"/>
                      <w:lang w:val="en-GB"/>
                    </w:rPr>
                    <w:t xml:space="preserve"> </w:t>
                  </w:r>
                  <w:proofErr w:type="spellStart"/>
                  <w:r w:rsidR="00B13B69" w:rsidRPr="00690029">
                    <w:rPr>
                      <w:rFonts w:ascii="Times New Roman" w:eastAsia="ヒラギノ明朝Pro W3" w:hAnsi="Times New Roman" w:cs="Times New Roman"/>
                      <w:color w:val="000000" w:themeColor="text1"/>
                      <w:sz w:val="24"/>
                      <w:szCs w:val="24"/>
                      <w:lang w:val="en-GB"/>
                    </w:rPr>
                    <w:t>üst</w:t>
                  </w:r>
                  <w:proofErr w:type="spellEnd"/>
                  <w:r w:rsidR="00B13B69" w:rsidRPr="00690029">
                    <w:rPr>
                      <w:rFonts w:ascii="Times New Roman" w:eastAsia="ヒラギノ明朝Pro W3" w:hAnsi="Times New Roman" w:cs="Times New Roman"/>
                      <w:color w:val="000000" w:themeColor="text1"/>
                      <w:sz w:val="24"/>
                      <w:szCs w:val="24"/>
                      <w:lang w:val="en-GB"/>
                    </w:rPr>
                    <w:t xml:space="preserve"> </w:t>
                  </w:r>
                  <w:proofErr w:type="spellStart"/>
                  <w:r w:rsidR="00B13B69" w:rsidRPr="00690029">
                    <w:rPr>
                      <w:rFonts w:ascii="Times New Roman" w:eastAsia="ヒラギノ明朝Pro W3" w:hAnsi="Times New Roman" w:cs="Times New Roman"/>
                      <w:color w:val="000000" w:themeColor="text1"/>
                      <w:sz w:val="24"/>
                      <w:szCs w:val="24"/>
                      <w:lang w:val="en-GB"/>
                    </w:rPr>
                    <w:t>limiti</w:t>
                  </w:r>
                  <w:proofErr w:type="spellEnd"/>
                  <w:r w:rsidRPr="00690029">
                    <w:rPr>
                      <w:rFonts w:ascii="Times New Roman" w:eastAsia="ヒラギノ明朝Pro W3" w:hAnsi="Times New Roman" w:cs="Times New Roman"/>
                      <w:color w:val="000000" w:themeColor="text1"/>
                      <w:sz w:val="24"/>
                      <w:szCs w:val="24"/>
                      <w:lang w:val="en-GB"/>
                    </w:rPr>
                    <w:t xml:space="preserve">, </w:t>
                  </w:r>
                  <w:proofErr w:type="spellStart"/>
                  <w:r w:rsidRPr="00690029">
                    <w:rPr>
                      <w:rFonts w:ascii="Times New Roman" w:eastAsia="ヒラギノ明朝Pro W3" w:hAnsi="Times New Roman" w:cs="Times New Roman"/>
                      <w:color w:val="000000" w:themeColor="text1"/>
                      <w:sz w:val="24"/>
                      <w:szCs w:val="24"/>
                      <w:lang w:val="en-GB"/>
                    </w:rPr>
                    <w:t>kredinin</w:t>
                  </w:r>
                  <w:proofErr w:type="spellEnd"/>
                  <w:r w:rsidRPr="00690029">
                    <w:rPr>
                      <w:rFonts w:ascii="Times New Roman" w:eastAsia="ヒラギノ明朝Pro W3" w:hAnsi="Times New Roman" w:cs="Times New Roman"/>
                      <w:color w:val="000000" w:themeColor="text1"/>
                      <w:sz w:val="24"/>
                      <w:szCs w:val="24"/>
                      <w:lang w:val="en-GB"/>
                    </w:rPr>
                    <w:t xml:space="preserve"> </w:t>
                  </w:r>
                  <w:proofErr w:type="spellStart"/>
                  <w:r w:rsidRPr="00690029">
                    <w:rPr>
                      <w:rFonts w:ascii="Times New Roman" w:eastAsia="ヒラギノ明朝Pro W3" w:hAnsi="Times New Roman" w:cs="Times New Roman"/>
                      <w:color w:val="000000" w:themeColor="text1"/>
                      <w:sz w:val="24"/>
                      <w:szCs w:val="24"/>
                      <w:lang w:val="en-GB"/>
                    </w:rPr>
                    <w:t>sağlandığı</w:t>
                  </w:r>
                  <w:proofErr w:type="spellEnd"/>
                  <w:r w:rsidRPr="00690029">
                    <w:rPr>
                      <w:rFonts w:ascii="Times New Roman" w:eastAsia="ヒラギノ明朝Pro W3" w:hAnsi="Times New Roman" w:cs="Times New Roman"/>
                      <w:color w:val="000000" w:themeColor="text1"/>
                      <w:sz w:val="24"/>
                      <w:szCs w:val="24"/>
                      <w:lang w:val="en-GB"/>
                    </w:rPr>
                    <w:t xml:space="preserve"> </w:t>
                  </w:r>
                  <w:proofErr w:type="spellStart"/>
                  <w:r w:rsidRPr="00690029">
                    <w:rPr>
                      <w:rFonts w:ascii="Times New Roman" w:eastAsia="ヒラギノ明朝Pro W3" w:hAnsi="Times New Roman" w:cs="Times New Roman"/>
                      <w:color w:val="000000" w:themeColor="text1"/>
                      <w:sz w:val="24"/>
                      <w:szCs w:val="24"/>
                      <w:lang w:val="en-GB"/>
                    </w:rPr>
                    <w:t>tarihteki</w:t>
                  </w:r>
                  <w:proofErr w:type="spellEnd"/>
                  <w:r w:rsidRPr="00690029">
                    <w:rPr>
                      <w:rFonts w:ascii="Times New Roman" w:eastAsia="ヒラギノ明朝Pro W3" w:hAnsi="Times New Roman" w:cs="Times New Roman"/>
                      <w:color w:val="000000" w:themeColor="text1"/>
                      <w:sz w:val="24"/>
                      <w:szCs w:val="24"/>
                      <w:lang w:val="en-GB"/>
                    </w:rPr>
                    <w:t xml:space="preserve"> </w:t>
                  </w:r>
                  <w:proofErr w:type="spellStart"/>
                  <w:r w:rsidR="00B13B69" w:rsidRPr="00690029">
                    <w:rPr>
                      <w:rFonts w:ascii="Times New Roman" w:eastAsia="ヒラギノ明朝Pro W3" w:hAnsi="Times New Roman" w:cs="Times New Roman"/>
                      <w:color w:val="000000" w:themeColor="text1"/>
                      <w:sz w:val="24"/>
                      <w:szCs w:val="24"/>
                      <w:lang w:val="en-GB"/>
                    </w:rPr>
                    <w:t>değerler</w:t>
                  </w:r>
                  <w:proofErr w:type="spellEnd"/>
                  <w:r w:rsidRPr="00690029">
                    <w:rPr>
                      <w:rFonts w:ascii="Times New Roman" w:eastAsia="ヒラギノ明朝Pro W3" w:hAnsi="Times New Roman" w:cs="Times New Roman"/>
                      <w:color w:val="000000" w:themeColor="text1"/>
                      <w:sz w:val="24"/>
                      <w:szCs w:val="24"/>
                      <w:lang w:val="en-GB"/>
                    </w:rPr>
                    <w:t xml:space="preserve"> </w:t>
                  </w:r>
                  <w:proofErr w:type="spellStart"/>
                  <w:r w:rsidRPr="00690029">
                    <w:rPr>
                      <w:rFonts w:ascii="Times New Roman" w:eastAsia="ヒラギノ明朝Pro W3" w:hAnsi="Times New Roman" w:cs="Times New Roman"/>
                      <w:color w:val="000000" w:themeColor="text1"/>
                      <w:sz w:val="24"/>
                      <w:szCs w:val="24"/>
                      <w:lang w:val="en-GB"/>
                    </w:rPr>
                    <w:t>esas</w:t>
                  </w:r>
                  <w:proofErr w:type="spellEnd"/>
                  <w:r w:rsidRPr="00690029">
                    <w:rPr>
                      <w:rFonts w:ascii="Times New Roman" w:eastAsia="ヒラギノ明朝Pro W3" w:hAnsi="Times New Roman" w:cs="Times New Roman"/>
                      <w:color w:val="000000" w:themeColor="text1"/>
                      <w:sz w:val="24"/>
                      <w:szCs w:val="24"/>
                      <w:lang w:val="en-GB"/>
                    </w:rPr>
                    <w:t xml:space="preserve"> </w:t>
                  </w:r>
                  <w:proofErr w:type="spellStart"/>
                  <w:r w:rsidRPr="00690029">
                    <w:rPr>
                      <w:rFonts w:ascii="Times New Roman" w:eastAsia="ヒラギノ明朝Pro W3" w:hAnsi="Times New Roman" w:cs="Times New Roman"/>
                      <w:color w:val="000000" w:themeColor="text1"/>
                      <w:sz w:val="24"/>
                      <w:szCs w:val="24"/>
                      <w:lang w:val="en-GB"/>
                    </w:rPr>
                    <w:t>alınarak</w:t>
                  </w:r>
                  <w:proofErr w:type="spellEnd"/>
                  <w:r w:rsidRPr="00690029">
                    <w:rPr>
                      <w:rFonts w:ascii="Times New Roman" w:eastAsia="ヒラギノ明朝Pro W3" w:hAnsi="Times New Roman" w:cs="Times New Roman"/>
                      <w:color w:val="000000" w:themeColor="text1"/>
                      <w:sz w:val="24"/>
                      <w:szCs w:val="24"/>
                      <w:lang w:val="en-GB"/>
                    </w:rPr>
                    <w:t xml:space="preserve"> </w:t>
                  </w:r>
                  <w:proofErr w:type="spellStart"/>
                  <w:r w:rsidRPr="00690029">
                    <w:rPr>
                      <w:rFonts w:ascii="Times New Roman" w:eastAsia="ヒラギノ明朝Pro W3" w:hAnsi="Times New Roman" w:cs="Times New Roman"/>
                      <w:color w:val="000000" w:themeColor="text1"/>
                      <w:sz w:val="24"/>
                      <w:szCs w:val="24"/>
                      <w:lang w:val="en-GB"/>
                    </w:rPr>
                    <w:t>kredinin</w:t>
                  </w:r>
                  <w:proofErr w:type="spellEnd"/>
                  <w:r w:rsidRPr="00690029">
                    <w:rPr>
                      <w:rFonts w:ascii="Times New Roman" w:eastAsia="ヒラギノ明朝Pro W3" w:hAnsi="Times New Roman" w:cs="Times New Roman"/>
                      <w:color w:val="000000" w:themeColor="text1"/>
                      <w:sz w:val="24"/>
                      <w:szCs w:val="24"/>
                      <w:lang w:val="en-GB"/>
                    </w:rPr>
                    <w:t xml:space="preserve"> </w:t>
                  </w:r>
                  <w:proofErr w:type="spellStart"/>
                  <w:r w:rsidRPr="00690029">
                    <w:rPr>
                      <w:rFonts w:ascii="Times New Roman" w:eastAsia="ヒラギノ明朝Pro W3" w:hAnsi="Times New Roman" w:cs="Times New Roman"/>
                      <w:color w:val="000000" w:themeColor="text1"/>
                      <w:sz w:val="24"/>
                      <w:szCs w:val="24"/>
                      <w:lang w:val="en-GB"/>
                    </w:rPr>
                    <w:t>ömrü</w:t>
                  </w:r>
                  <w:proofErr w:type="spellEnd"/>
                  <w:r w:rsidRPr="00690029">
                    <w:rPr>
                      <w:rFonts w:ascii="Times New Roman" w:eastAsia="ヒラギノ明朝Pro W3" w:hAnsi="Times New Roman" w:cs="Times New Roman"/>
                      <w:color w:val="000000" w:themeColor="text1"/>
                      <w:sz w:val="24"/>
                      <w:szCs w:val="24"/>
                      <w:lang w:val="en-GB"/>
                    </w:rPr>
                    <w:t xml:space="preserve"> </w:t>
                  </w:r>
                  <w:proofErr w:type="spellStart"/>
                  <w:r w:rsidRPr="00690029">
                    <w:rPr>
                      <w:rFonts w:ascii="Times New Roman" w:eastAsia="ヒラギノ明朝Pro W3" w:hAnsi="Times New Roman" w:cs="Times New Roman"/>
                      <w:color w:val="000000" w:themeColor="text1"/>
                      <w:sz w:val="24"/>
                      <w:szCs w:val="24"/>
                      <w:lang w:val="en-GB"/>
                    </w:rPr>
                    <w:t>boyunca</w:t>
                  </w:r>
                  <w:proofErr w:type="spellEnd"/>
                  <w:r w:rsidRPr="00690029">
                    <w:rPr>
                      <w:rFonts w:ascii="Times New Roman" w:eastAsia="ヒラギノ明朝Pro W3" w:hAnsi="Times New Roman" w:cs="Times New Roman"/>
                      <w:color w:val="000000" w:themeColor="text1"/>
                      <w:sz w:val="24"/>
                      <w:szCs w:val="24"/>
                      <w:lang w:val="en-GB"/>
                    </w:rPr>
                    <w:t xml:space="preserve"> </w:t>
                  </w:r>
                  <w:proofErr w:type="spellStart"/>
                  <w:r w:rsidRPr="00690029">
                    <w:rPr>
                      <w:rFonts w:ascii="Times New Roman" w:eastAsia="ヒラギノ明朝Pro W3" w:hAnsi="Times New Roman" w:cs="Times New Roman"/>
                      <w:color w:val="000000" w:themeColor="text1"/>
                      <w:sz w:val="24"/>
                      <w:szCs w:val="24"/>
                      <w:lang w:val="en-GB"/>
                    </w:rPr>
                    <w:t>uygulanır</w:t>
                  </w:r>
                  <w:proofErr w:type="spellEnd"/>
                  <w:r w:rsidRPr="00690029">
                    <w:rPr>
                      <w:rFonts w:ascii="Times New Roman" w:eastAsia="ヒラギノ明朝Pro W3" w:hAnsi="Times New Roman" w:cs="Times New Roman"/>
                      <w:color w:val="000000" w:themeColor="text1"/>
                      <w:sz w:val="24"/>
                      <w:szCs w:val="24"/>
                      <w:lang w:val="en-GB"/>
                    </w:rPr>
                    <w:t xml:space="preserve"> ve </w:t>
                  </w:r>
                  <w:proofErr w:type="spellStart"/>
                  <w:r w:rsidRPr="00690029">
                    <w:rPr>
                      <w:rFonts w:ascii="Times New Roman" w:eastAsia="ヒラギノ明朝Pro W3" w:hAnsi="Times New Roman" w:cs="Times New Roman"/>
                      <w:color w:val="000000" w:themeColor="text1"/>
                      <w:sz w:val="24"/>
                      <w:szCs w:val="24"/>
                      <w:lang w:val="en-GB"/>
                    </w:rPr>
                    <w:t>değiştirilmez</w:t>
                  </w:r>
                  <w:proofErr w:type="spellEnd"/>
                  <w:r w:rsidRPr="00B13B69">
                    <w:rPr>
                      <w:rFonts w:ascii="Times New Roman" w:eastAsia="ヒラギノ明朝Pro W3" w:hAnsi="Times New Roman" w:cs="Times New Roman"/>
                      <w:color w:val="4F81BD" w:themeColor="accent1"/>
                      <w:sz w:val="24"/>
                      <w:szCs w:val="24"/>
                      <w:lang w:val="en-GB"/>
                    </w:rPr>
                    <w:t>.</w:t>
                  </w:r>
                </w:p>
                <w:p w14:paraId="75DFB72E" w14:textId="77777777" w:rsidR="007B32D9" w:rsidRDefault="007B32D9" w:rsidP="00986642">
                  <w:pPr>
                    <w:tabs>
                      <w:tab w:val="left" w:pos="566"/>
                    </w:tabs>
                    <w:spacing w:after="0" w:line="240" w:lineRule="exact"/>
                    <w:ind w:firstLine="566"/>
                    <w:jc w:val="both"/>
                    <w:rPr>
                      <w:rFonts w:ascii="Times New Roman" w:eastAsia="ヒラギノ明朝Pro W3" w:hAnsi="Times New Roman" w:cs="Times New Roman"/>
                      <w:color w:val="4F81BD" w:themeColor="accent1"/>
                      <w:sz w:val="24"/>
                      <w:szCs w:val="24"/>
                      <w:lang w:val="en-GB"/>
                    </w:rPr>
                  </w:pPr>
                </w:p>
                <w:p w14:paraId="22834F22" w14:textId="77777777" w:rsidR="007B32D9" w:rsidRDefault="007B32D9" w:rsidP="00986642">
                  <w:pPr>
                    <w:tabs>
                      <w:tab w:val="left" w:pos="566"/>
                    </w:tabs>
                    <w:spacing w:after="0" w:line="240" w:lineRule="exact"/>
                    <w:ind w:firstLine="566"/>
                    <w:jc w:val="both"/>
                    <w:rPr>
                      <w:rFonts w:ascii="Times New Roman" w:eastAsia="ヒラギノ明朝Pro W3" w:hAnsi="Times New Roman" w:cs="Times New Roman"/>
                      <w:color w:val="4F81BD" w:themeColor="accent1"/>
                      <w:sz w:val="24"/>
                      <w:szCs w:val="24"/>
                      <w:lang w:val="en-GB"/>
                    </w:rPr>
                  </w:pPr>
                </w:p>
                <w:p w14:paraId="227F82BA" w14:textId="77777777" w:rsidR="00690029" w:rsidRDefault="00690029" w:rsidP="00986642">
                  <w:pPr>
                    <w:tabs>
                      <w:tab w:val="left" w:pos="566"/>
                    </w:tabs>
                    <w:spacing w:after="0" w:line="240" w:lineRule="exact"/>
                    <w:ind w:firstLine="566"/>
                    <w:jc w:val="both"/>
                    <w:rPr>
                      <w:rFonts w:ascii="Times New Roman" w:eastAsia="ヒラギノ明朝Pro W3" w:hAnsi="Times New Roman" w:cs="Times New Roman"/>
                      <w:color w:val="4F81BD" w:themeColor="accent1"/>
                      <w:sz w:val="24"/>
                      <w:szCs w:val="24"/>
                      <w:lang w:val="en-GB"/>
                    </w:rPr>
                  </w:pPr>
                </w:p>
                <w:p w14:paraId="10C6D5F7" w14:textId="77777777" w:rsidR="00690029" w:rsidRDefault="00690029" w:rsidP="00986642">
                  <w:pPr>
                    <w:tabs>
                      <w:tab w:val="left" w:pos="566"/>
                    </w:tabs>
                    <w:spacing w:after="0" w:line="240" w:lineRule="exact"/>
                    <w:ind w:firstLine="566"/>
                    <w:jc w:val="both"/>
                    <w:rPr>
                      <w:rFonts w:ascii="Times New Roman" w:eastAsia="ヒラギノ明朝Pro W3" w:hAnsi="Times New Roman" w:cs="Times New Roman"/>
                      <w:color w:val="4F81BD" w:themeColor="accent1"/>
                      <w:sz w:val="24"/>
                      <w:szCs w:val="24"/>
                      <w:lang w:val="en-GB"/>
                    </w:rPr>
                  </w:pPr>
                </w:p>
                <w:tbl>
                  <w:tblPr>
                    <w:tblStyle w:val="TabloKlavuzu"/>
                    <w:tblW w:w="0" w:type="auto"/>
                    <w:tblLook w:val="04A0" w:firstRow="1" w:lastRow="0" w:firstColumn="1" w:lastColumn="0" w:noHBand="0" w:noVBand="1"/>
                  </w:tblPr>
                  <w:tblGrid>
                    <w:gridCol w:w="2518"/>
                    <w:gridCol w:w="1701"/>
                    <w:gridCol w:w="1134"/>
                    <w:gridCol w:w="1276"/>
                    <w:gridCol w:w="2583"/>
                  </w:tblGrid>
                  <w:tr w:rsidR="00A26861" w14:paraId="1AFA51B3" w14:textId="77777777" w:rsidTr="00F11755">
                    <w:tc>
                      <w:tcPr>
                        <w:tcW w:w="2518" w:type="dxa"/>
                        <w:tcBorders>
                          <w:top w:val="single" w:sz="12" w:space="0" w:color="auto"/>
                          <w:left w:val="single" w:sz="12" w:space="0" w:color="auto"/>
                          <w:bottom w:val="single" w:sz="12" w:space="0" w:color="auto"/>
                        </w:tcBorders>
                      </w:tcPr>
                      <w:p w14:paraId="370B27A4" w14:textId="77777777" w:rsidR="00A26861" w:rsidRPr="008D44B6" w:rsidRDefault="00A26861" w:rsidP="00F11755">
                        <w:pPr>
                          <w:rPr>
                            <w:b/>
                          </w:rPr>
                        </w:pPr>
                      </w:p>
                      <w:p w14:paraId="41FCA049" w14:textId="77777777" w:rsidR="00A26861" w:rsidRPr="008D44B6" w:rsidRDefault="00A26861" w:rsidP="00F11755">
                        <w:pPr>
                          <w:rPr>
                            <w:b/>
                          </w:rPr>
                        </w:pPr>
                      </w:p>
                      <w:p w14:paraId="139DE4F7" w14:textId="77777777" w:rsidR="00A26861" w:rsidRPr="008D44B6" w:rsidRDefault="00A26861" w:rsidP="00F11755">
                        <w:pPr>
                          <w:rPr>
                            <w:b/>
                          </w:rPr>
                        </w:pPr>
                        <w:r w:rsidRPr="008D44B6">
                          <w:rPr>
                            <w:b/>
                          </w:rPr>
                          <w:t>Kredi Türü</w:t>
                        </w:r>
                      </w:p>
                    </w:tc>
                    <w:tc>
                      <w:tcPr>
                        <w:tcW w:w="1701" w:type="dxa"/>
                        <w:tcBorders>
                          <w:top w:val="single" w:sz="12" w:space="0" w:color="auto"/>
                          <w:bottom w:val="single" w:sz="12" w:space="0" w:color="auto"/>
                        </w:tcBorders>
                      </w:tcPr>
                      <w:p w14:paraId="2B65A668" w14:textId="77777777" w:rsidR="00A26861" w:rsidRPr="000D7819" w:rsidRDefault="00A26861" w:rsidP="00F11755">
                        <w:pPr>
                          <w:rPr>
                            <w:b/>
                          </w:rPr>
                        </w:pPr>
                      </w:p>
                      <w:p w14:paraId="75ADB2FA" w14:textId="77777777" w:rsidR="00A26861" w:rsidRPr="000D7819" w:rsidRDefault="00A26861" w:rsidP="00F11755">
                        <w:pPr>
                          <w:rPr>
                            <w:b/>
                          </w:rPr>
                        </w:pPr>
                        <w:r w:rsidRPr="000D7819">
                          <w:rPr>
                            <w:b/>
                          </w:rPr>
                          <w:t>Faiz Desteği</w:t>
                        </w:r>
                      </w:p>
                      <w:p w14:paraId="5885AE89" w14:textId="77777777" w:rsidR="00A26861" w:rsidRPr="000D7819" w:rsidRDefault="00A26861" w:rsidP="00F11755">
                        <w:pPr>
                          <w:rPr>
                            <w:b/>
                          </w:rPr>
                        </w:pPr>
                        <w:r w:rsidRPr="000D7819">
                          <w:rPr>
                            <w:b/>
                          </w:rPr>
                          <w:t xml:space="preserve"> Oranı</w:t>
                        </w:r>
                        <w:r w:rsidR="0042757B" w:rsidRPr="000D7819">
                          <w:rPr>
                            <w:b/>
                          </w:rPr>
                          <w:t xml:space="preserve"> </w:t>
                        </w:r>
                      </w:p>
                      <w:p w14:paraId="23B820CD" w14:textId="1FDD2B0B" w:rsidR="0042757B" w:rsidRPr="000D7819" w:rsidRDefault="0042757B" w:rsidP="00F11755">
                        <w:pPr>
                          <w:rPr>
                            <w:b/>
                          </w:rPr>
                        </w:pPr>
                        <w:r w:rsidRPr="000D7819">
                          <w:rPr>
                            <w:b/>
                          </w:rPr>
                          <w:t>(Yıllık)</w:t>
                        </w:r>
                      </w:p>
                    </w:tc>
                    <w:tc>
                      <w:tcPr>
                        <w:tcW w:w="1134" w:type="dxa"/>
                        <w:tcBorders>
                          <w:top w:val="single" w:sz="12" w:space="0" w:color="auto"/>
                          <w:bottom w:val="single" w:sz="12" w:space="0" w:color="auto"/>
                        </w:tcBorders>
                      </w:tcPr>
                      <w:p w14:paraId="69CF153D" w14:textId="77777777" w:rsidR="00A26861" w:rsidRPr="000D7819" w:rsidRDefault="00A26861" w:rsidP="00F11755">
                        <w:pPr>
                          <w:rPr>
                            <w:b/>
                          </w:rPr>
                        </w:pPr>
                        <w:r w:rsidRPr="000D7819">
                          <w:rPr>
                            <w:b/>
                          </w:rPr>
                          <w:t>Azami Anapara Ödemesiz Dönem</w:t>
                        </w:r>
                      </w:p>
                      <w:p w14:paraId="486EAAEA" w14:textId="77777777" w:rsidR="00A26861" w:rsidRPr="000D7819" w:rsidRDefault="00A26861" w:rsidP="00F11755">
                        <w:pPr>
                          <w:rPr>
                            <w:b/>
                          </w:rPr>
                        </w:pPr>
                        <w:r w:rsidRPr="000D7819">
                          <w:rPr>
                            <w:b/>
                          </w:rPr>
                          <w:t>(Yıl)</w:t>
                        </w:r>
                      </w:p>
                    </w:tc>
                    <w:tc>
                      <w:tcPr>
                        <w:tcW w:w="1276" w:type="dxa"/>
                        <w:tcBorders>
                          <w:top w:val="single" w:sz="12" w:space="0" w:color="auto"/>
                          <w:bottom w:val="single" w:sz="12" w:space="0" w:color="auto"/>
                        </w:tcBorders>
                      </w:tcPr>
                      <w:p w14:paraId="589FA01C" w14:textId="77777777" w:rsidR="00A26861" w:rsidRPr="008D44B6" w:rsidRDefault="00A26861" w:rsidP="00F11755">
                        <w:pPr>
                          <w:rPr>
                            <w:b/>
                          </w:rPr>
                        </w:pPr>
                      </w:p>
                      <w:p w14:paraId="7ECE287C" w14:textId="77777777" w:rsidR="00A26861" w:rsidRPr="008D44B6" w:rsidRDefault="00A26861" w:rsidP="00F11755">
                        <w:pPr>
                          <w:rPr>
                            <w:b/>
                          </w:rPr>
                        </w:pPr>
                        <w:r w:rsidRPr="008D44B6">
                          <w:rPr>
                            <w:b/>
                          </w:rPr>
                          <w:t xml:space="preserve">Azami Vade </w:t>
                        </w:r>
                      </w:p>
                      <w:p w14:paraId="45F426D7" w14:textId="77777777" w:rsidR="00A26861" w:rsidRPr="008D44B6" w:rsidRDefault="00A26861" w:rsidP="00F11755">
                        <w:pPr>
                          <w:rPr>
                            <w:b/>
                          </w:rPr>
                        </w:pPr>
                        <w:r w:rsidRPr="008D44B6">
                          <w:rPr>
                            <w:b/>
                          </w:rPr>
                          <w:t>(Yıl)</w:t>
                        </w:r>
                      </w:p>
                    </w:tc>
                    <w:tc>
                      <w:tcPr>
                        <w:tcW w:w="2583" w:type="dxa"/>
                        <w:tcBorders>
                          <w:top w:val="single" w:sz="12" w:space="0" w:color="auto"/>
                          <w:bottom w:val="single" w:sz="12" w:space="0" w:color="auto"/>
                          <w:right w:val="single" w:sz="12" w:space="0" w:color="auto"/>
                        </w:tcBorders>
                      </w:tcPr>
                      <w:p w14:paraId="4282E171" w14:textId="77777777" w:rsidR="00A26861" w:rsidRPr="008D44B6" w:rsidRDefault="00A26861" w:rsidP="00F11755">
                        <w:pPr>
                          <w:rPr>
                            <w:b/>
                          </w:rPr>
                        </w:pPr>
                        <w:r w:rsidRPr="008D44B6">
                          <w:rPr>
                            <w:b/>
                          </w:rPr>
                          <w:t>Hak Sahipliği Bazında Destek Sağlanacak</w:t>
                        </w:r>
                      </w:p>
                      <w:p w14:paraId="320F9600" w14:textId="77777777" w:rsidR="00A26861" w:rsidRPr="008D44B6" w:rsidRDefault="00A26861" w:rsidP="00F11755">
                        <w:pPr>
                          <w:rPr>
                            <w:b/>
                          </w:rPr>
                        </w:pPr>
                        <w:r w:rsidRPr="008D44B6">
                          <w:rPr>
                            <w:b/>
                          </w:rPr>
                          <w:t>Kredi Anapara Tutarı için Üst Limit</w:t>
                        </w:r>
                      </w:p>
                    </w:tc>
                  </w:tr>
                  <w:tr w:rsidR="00A26861" w14:paraId="53367E68" w14:textId="77777777" w:rsidTr="00F11755">
                    <w:tc>
                      <w:tcPr>
                        <w:tcW w:w="2518" w:type="dxa"/>
                        <w:tcBorders>
                          <w:top w:val="single" w:sz="12" w:space="0" w:color="auto"/>
                          <w:left w:val="single" w:sz="12" w:space="0" w:color="auto"/>
                          <w:bottom w:val="single" w:sz="12" w:space="0" w:color="auto"/>
                        </w:tcBorders>
                      </w:tcPr>
                      <w:p w14:paraId="101CEF63" w14:textId="77777777" w:rsidR="00A26861" w:rsidRDefault="00A26861" w:rsidP="00F11755">
                        <w:pPr>
                          <w:rPr>
                            <w:b/>
                          </w:rPr>
                        </w:pPr>
                      </w:p>
                      <w:p w14:paraId="411854A6" w14:textId="77777777" w:rsidR="00A26861" w:rsidRPr="0081104F" w:rsidRDefault="00A26861" w:rsidP="00F11755">
                        <w:pPr>
                          <w:rPr>
                            <w:b/>
                          </w:rPr>
                        </w:pPr>
                        <w:r w:rsidRPr="0081104F">
                          <w:rPr>
                            <w:b/>
                          </w:rPr>
                          <w:t>Güçlendirme Kredisi</w:t>
                        </w:r>
                      </w:p>
                    </w:tc>
                    <w:tc>
                      <w:tcPr>
                        <w:tcW w:w="1701" w:type="dxa"/>
                        <w:tcBorders>
                          <w:top w:val="single" w:sz="12" w:space="0" w:color="auto"/>
                          <w:bottom w:val="single" w:sz="12" w:space="0" w:color="auto"/>
                        </w:tcBorders>
                      </w:tcPr>
                      <w:p w14:paraId="5D743A2C" w14:textId="77777777" w:rsidR="00A26861" w:rsidRPr="0042757B" w:rsidRDefault="00A26861" w:rsidP="00F11755"/>
                      <w:p w14:paraId="4EE889F8" w14:textId="593BBC5C" w:rsidR="00A26861" w:rsidRPr="0042757B" w:rsidRDefault="0042757B" w:rsidP="00377C20">
                        <w:r w:rsidRPr="0042757B">
                          <w:t>400</w:t>
                        </w:r>
                        <w:r w:rsidR="00A26861" w:rsidRPr="0042757B">
                          <w:t xml:space="preserve"> Baz Puan</w:t>
                        </w:r>
                      </w:p>
                    </w:tc>
                    <w:tc>
                      <w:tcPr>
                        <w:tcW w:w="1134" w:type="dxa"/>
                        <w:tcBorders>
                          <w:top w:val="single" w:sz="12" w:space="0" w:color="auto"/>
                          <w:bottom w:val="single" w:sz="12" w:space="0" w:color="auto"/>
                        </w:tcBorders>
                      </w:tcPr>
                      <w:p w14:paraId="4A01BCB8" w14:textId="77777777" w:rsidR="00A26861" w:rsidRDefault="00A26861" w:rsidP="00F11755">
                        <w:pPr>
                          <w:jc w:val="center"/>
                        </w:pPr>
                      </w:p>
                      <w:p w14:paraId="3FB1BF94" w14:textId="77777777" w:rsidR="00A26861" w:rsidRDefault="00A26861" w:rsidP="00F11755">
                        <w:pPr>
                          <w:jc w:val="center"/>
                        </w:pPr>
                        <w:r>
                          <w:t>2</w:t>
                        </w:r>
                      </w:p>
                    </w:tc>
                    <w:tc>
                      <w:tcPr>
                        <w:tcW w:w="1276" w:type="dxa"/>
                        <w:tcBorders>
                          <w:top w:val="single" w:sz="12" w:space="0" w:color="auto"/>
                          <w:bottom w:val="single" w:sz="12" w:space="0" w:color="auto"/>
                        </w:tcBorders>
                      </w:tcPr>
                      <w:p w14:paraId="210F575A" w14:textId="77777777" w:rsidR="00A26861" w:rsidRDefault="00A26861" w:rsidP="00F11755">
                        <w:pPr>
                          <w:jc w:val="center"/>
                        </w:pPr>
                      </w:p>
                      <w:p w14:paraId="6496CF37" w14:textId="77777777" w:rsidR="00A26861" w:rsidRDefault="00A26861" w:rsidP="00F11755">
                        <w:pPr>
                          <w:jc w:val="center"/>
                        </w:pPr>
                        <w:r>
                          <w:t>10</w:t>
                        </w:r>
                      </w:p>
                    </w:tc>
                    <w:tc>
                      <w:tcPr>
                        <w:tcW w:w="2583" w:type="dxa"/>
                        <w:tcBorders>
                          <w:top w:val="single" w:sz="12" w:space="0" w:color="auto"/>
                          <w:bottom w:val="single" w:sz="12" w:space="0" w:color="auto"/>
                          <w:right w:val="single" w:sz="12" w:space="0" w:color="auto"/>
                        </w:tcBorders>
                      </w:tcPr>
                      <w:p w14:paraId="089861AD" w14:textId="77777777" w:rsidR="00A26861" w:rsidRDefault="00A26861" w:rsidP="00F11755">
                        <w:pPr>
                          <w:jc w:val="center"/>
                        </w:pPr>
                      </w:p>
                      <w:p w14:paraId="58E7E484" w14:textId="77777777" w:rsidR="00A26861" w:rsidRDefault="00A26861" w:rsidP="00F11755">
                        <w:pPr>
                          <w:jc w:val="center"/>
                        </w:pPr>
                        <w:r>
                          <w:t>50.000,00 TL</w:t>
                        </w:r>
                      </w:p>
                    </w:tc>
                  </w:tr>
                  <w:tr w:rsidR="00A26861" w14:paraId="2A69822E" w14:textId="77777777" w:rsidTr="00F11755">
                    <w:tc>
                      <w:tcPr>
                        <w:tcW w:w="2518" w:type="dxa"/>
                        <w:tcBorders>
                          <w:top w:val="single" w:sz="12" w:space="0" w:color="auto"/>
                          <w:left w:val="single" w:sz="12" w:space="0" w:color="auto"/>
                          <w:bottom w:val="single" w:sz="12" w:space="0" w:color="auto"/>
                        </w:tcBorders>
                      </w:tcPr>
                      <w:p w14:paraId="6C9C4F8B" w14:textId="77777777" w:rsidR="00A26861" w:rsidRDefault="00A26861" w:rsidP="00F11755">
                        <w:pPr>
                          <w:rPr>
                            <w:b/>
                          </w:rPr>
                        </w:pPr>
                      </w:p>
                      <w:p w14:paraId="43A479B0" w14:textId="77777777" w:rsidR="00A26861" w:rsidRPr="0081104F" w:rsidRDefault="00A26861" w:rsidP="00F11755">
                        <w:pPr>
                          <w:rPr>
                            <w:b/>
                          </w:rPr>
                        </w:pPr>
                        <w:r w:rsidRPr="0081104F">
                          <w:rPr>
                            <w:b/>
                          </w:rPr>
                          <w:t>Konut Yapım Kredisi</w:t>
                        </w:r>
                      </w:p>
                    </w:tc>
                    <w:tc>
                      <w:tcPr>
                        <w:tcW w:w="1701" w:type="dxa"/>
                        <w:tcBorders>
                          <w:top w:val="single" w:sz="12" w:space="0" w:color="auto"/>
                          <w:bottom w:val="single" w:sz="12" w:space="0" w:color="auto"/>
                        </w:tcBorders>
                      </w:tcPr>
                      <w:p w14:paraId="17DD27E3" w14:textId="77777777" w:rsidR="00A26861" w:rsidRPr="0042757B" w:rsidRDefault="00A26861" w:rsidP="00F11755"/>
                      <w:p w14:paraId="1A4FE5DE" w14:textId="6827B223" w:rsidR="00A26861" w:rsidRPr="0042757B" w:rsidRDefault="0042757B" w:rsidP="00F11755">
                        <w:r w:rsidRPr="0042757B">
                          <w:t>400</w:t>
                        </w:r>
                        <w:r w:rsidR="00A26861" w:rsidRPr="0042757B">
                          <w:t xml:space="preserve"> Baz Puan</w:t>
                        </w:r>
                      </w:p>
                    </w:tc>
                    <w:tc>
                      <w:tcPr>
                        <w:tcW w:w="1134" w:type="dxa"/>
                        <w:tcBorders>
                          <w:top w:val="single" w:sz="12" w:space="0" w:color="auto"/>
                          <w:bottom w:val="single" w:sz="12" w:space="0" w:color="auto"/>
                        </w:tcBorders>
                      </w:tcPr>
                      <w:p w14:paraId="0632242F" w14:textId="77777777" w:rsidR="00A26861" w:rsidRDefault="00A26861" w:rsidP="00F11755">
                        <w:pPr>
                          <w:jc w:val="center"/>
                        </w:pPr>
                      </w:p>
                      <w:p w14:paraId="4CA2CAD5" w14:textId="77777777" w:rsidR="00A26861" w:rsidRDefault="00A26861" w:rsidP="00F11755">
                        <w:pPr>
                          <w:jc w:val="center"/>
                        </w:pPr>
                        <w:r>
                          <w:t>2</w:t>
                        </w:r>
                      </w:p>
                    </w:tc>
                    <w:tc>
                      <w:tcPr>
                        <w:tcW w:w="1276" w:type="dxa"/>
                        <w:tcBorders>
                          <w:top w:val="single" w:sz="12" w:space="0" w:color="auto"/>
                          <w:bottom w:val="single" w:sz="12" w:space="0" w:color="auto"/>
                        </w:tcBorders>
                      </w:tcPr>
                      <w:p w14:paraId="1C4C2A38" w14:textId="77777777" w:rsidR="00A26861" w:rsidRDefault="00A26861" w:rsidP="00F11755">
                        <w:pPr>
                          <w:jc w:val="center"/>
                        </w:pPr>
                      </w:p>
                      <w:p w14:paraId="30FC5BD8" w14:textId="77777777" w:rsidR="00A26861" w:rsidRDefault="00A26861" w:rsidP="00F11755">
                        <w:pPr>
                          <w:jc w:val="center"/>
                        </w:pPr>
                        <w:r>
                          <w:t>10</w:t>
                        </w:r>
                      </w:p>
                    </w:tc>
                    <w:tc>
                      <w:tcPr>
                        <w:tcW w:w="2583" w:type="dxa"/>
                        <w:tcBorders>
                          <w:top w:val="single" w:sz="12" w:space="0" w:color="auto"/>
                          <w:bottom w:val="single" w:sz="12" w:space="0" w:color="auto"/>
                          <w:right w:val="single" w:sz="12" w:space="0" w:color="auto"/>
                        </w:tcBorders>
                      </w:tcPr>
                      <w:p w14:paraId="5C5C3B78" w14:textId="77777777" w:rsidR="00A26861" w:rsidRDefault="00A26861" w:rsidP="00F11755">
                        <w:pPr>
                          <w:jc w:val="center"/>
                        </w:pPr>
                      </w:p>
                      <w:p w14:paraId="596247CE" w14:textId="77777777" w:rsidR="00A26861" w:rsidRDefault="00A26861" w:rsidP="00F11755">
                        <w:pPr>
                          <w:jc w:val="center"/>
                        </w:pPr>
                        <w:r>
                          <w:t>125.000,00 TL</w:t>
                        </w:r>
                      </w:p>
                    </w:tc>
                  </w:tr>
                  <w:tr w:rsidR="00A26861" w14:paraId="1512D41F" w14:textId="77777777" w:rsidTr="00F11755">
                    <w:tc>
                      <w:tcPr>
                        <w:tcW w:w="2518" w:type="dxa"/>
                        <w:tcBorders>
                          <w:top w:val="single" w:sz="12" w:space="0" w:color="auto"/>
                          <w:left w:val="single" w:sz="12" w:space="0" w:color="auto"/>
                          <w:bottom w:val="single" w:sz="12" w:space="0" w:color="auto"/>
                        </w:tcBorders>
                      </w:tcPr>
                      <w:p w14:paraId="2CB3D81C" w14:textId="77777777" w:rsidR="00A26861" w:rsidRDefault="00A26861" w:rsidP="00F11755">
                        <w:pPr>
                          <w:rPr>
                            <w:b/>
                          </w:rPr>
                        </w:pPr>
                      </w:p>
                      <w:p w14:paraId="0A7662E5" w14:textId="77777777" w:rsidR="00A26861" w:rsidRPr="0081104F" w:rsidRDefault="00A26861" w:rsidP="00F11755">
                        <w:pPr>
                          <w:rPr>
                            <w:b/>
                          </w:rPr>
                        </w:pPr>
                        <w:r w:rsidRPr="0081104F">
                          <w:rPr>
                            <w:b/>
                          </w:rPr>
                          <w:t>Konut Edinme Kredisi</w:t>
                        </w:r>
                      </w:p>
                    </w:tc>
                    <w:tc>
                      <w:tcPr>
                        <w:tcW w:w="1701" w:type="dxa"/>
                        <w:tcBorders>
                          <w:top w:val="single" w:sz="12" w:space="0" w:color="auto"/>
                          <w:bottom w:val="single" w:sz="12" w:space="0" w:color="auto"/>
                        </w:tcBorders>
                      </w:tcPr>
                      <w:p w14:paraId="7ABCB1EC" w14:textId="77777777" w:rsidR="00A26861" w:rsidRPr="0042757B" w:rsidRDefault="00A26861" w:rsidP="00F11755"/>
                      <w:p w14:paraId="3402968F" w14:textId="77AE540F" w:rsidR="00A26861" w:rsidRPr="0042757B" w:rsidRDefault="0042757B" w:rsidP="00F11755">
                        <w:r w:rsidRPr="0042757B">
                          <w:t>400</w:t>
                        </w:r>
                        <w:r w:rsidR="00A26861" w:rsidRPr="0042757B">
                          <w:t xml:space="preserve"> Baz Puan</w:t>
                        </w:r>
                      </w:p>
                    </w:tc>
                    <w:tc>
                      <w:tcPr>
                        <w:tcW w:w="1134" w:type="dxa"/>
                        <w:tcBorders>
                          <w:top w:val="single" w:sz="12" w:space="0" w:color="auto"/>
                          <w:bottom w:val="single" w:sz="12" w:space="0" w:color="auto"/>
                        </w:tcBorders>
                      </w:tcPr>
                      <w:p w14:paraId="6256AE1C" w14:textId="77777777" w:rsidR="00A26861" w:rsidRDefault="00A26861" w:rsidP="00F11755">
                        <w:pPr>
                          <w:jc w:val="center"/>
                        </w:pPr>
                      </w:p>
                      <w:p w14:paraId="326250EC" w14:textId="77777777" w:rsidR="00A26861" w:rsidRDefault="00A26861" w:rsidP="00F11755">
                        <w:pPr>
                          <w:jc w:val="center"/>
                        </w:pPr>
                        <w:r>
                          <w:t>1</w:t>
                        </w:r>
                      </w:p>
                    </w:tc>
                    <w:tc>
                      <w:tcPr>
                        <w:tcW w:w="1276" w:type="dxa"/>
                        <w:tcBorders>
                          <w:top w:val="single" w:sz="12" w:space="0" w:color="auto"/>
                          <w:bottom w:val="single" w:sz="12" w:space="0" w:color="auto"/>
                        </w:tcBorders>
                      </w:tcPr>
                      <w:p w14:paraId="00C74508" w14:textId="77777777" w:rsidR="00A26861" w:rsidRDefault="00A26861" w:rsidP="00F11755">
                        <w:pPr>
                          <w:jc w:val="center"/>
                        </w:pPr>
                      </w:p>
                      <w:p w14:paraId="77AFE878" w14:textId="77777777" w:rsidR="00A26861" w:rsidRDefault="00A26861" w:rsidP="00F11755">
                        <w:pPr>
                          <w:jc w:val="center"/>
                        </w:pPr>
                        <w:r>
                          <w:t>10</w:t>
                        </w:r>
                      </w:p>
                    </w:tc>
                    <w:tc>
                      <w:tcPr>
                        <w:tcW w:w="2583" w:type="dxa"/>
                        <w:tcBorders>
                          <w:top w:val="single" w:sz="12" w:space="0" w:color="auto"/>
                          <w:bottom w:val="single" w:sz="12" w:space="0" w:color="auto"/>
                          <w:right w:val="single" w:sz="12" w:space="0" w:color="auto"/>
                        </w:tcBorders>
                      </w:tcPr>
                      <w:p w14:paraId="32763603" w14:textId="77777777" w:rsidR="00A26861" w:rsidRDefault="00A26861" w:rsidP="00F11755">
                        <w:pPr>
                          <w:jc w:val="center"/>
                        </w:pPr>
                      </w:p>
                      <w:p w14:paraId="7C02DE30" w14:textId="77777777" w:rsidR="00A26861" w:rsidRDefault="00A26861" w:rsidP="00F11755">
                        <w:pPr>
                          <w:jc w:val="center"/>
                        </w:pPr>
                        <w:r>
                          <w:t>125.000,00 TL</w:t>
                        </w:r>
                      </w:p>
                    </w:tc>
                  </w:tr>
                  <w:tr w:rsidR="00A26861" w14:paraId="7F181C02" w14:textId="77777777" w:rsidTr="00F11755">
                    <w:tc>
                      <w:tcPr>
                        <w:tcW w:w="2518" w:type="dxa"/>
                        <w:tcBorders>
                          <w:top w:val="single" w:sz="12" w:space="0" w:color="auto"/>
                          <w:left w:val="single" w:sz="12" w:space="0" w:color="auto"/>
                          <w:bottom w:val="single" w:sz="12" w:space="0" w:color="auto"/>
                        </w:tcBorders>
                      </w:tcPr>
                      <w:p w14:paraId="0E606655" w14:textId="77777777" w:rsidR="00A26861" w:rsidRDefault="00A26861" w:rsidP="00F11755">
                        <w:pPr>
                          <w:rPr>
                            <w:b/>
                          </w:rPr>
                        </w:pPr>
                      </w:p>
                      <w:p w14:paraId="23427FC8" w14:textId="77777777" w:rsidR="00A26861" w:rsidRPr="0081104F" w:rsidRDefault="00A26861" w:rsidP="00F11755">
                        <w:pPr>
                          <w:rPr>
                            <w:b/>
                          </w:rPr>
                        </w:pPr>
                        <w:r w:rsidRPr="0081104F">
                          <w:rPr>
                            <w:b/>
                          </w:rPr>
                          <w:t>İşyeri Yapım Kredisi</w:t>
                        </w:r>
                      </w:p>
                    </w:tc>
                    <w:tc>
                      <w:tcPr>
                        <w:tcW w:w="1701" w:type="dxa"/>
                        <w:tcBorders>
                          <w:top w:val="single" w:sz="12" w:space="0" w:color="auto"/>
                          <w:bottom w:val="single" w:sz="12" w:space="0" w:color="auto"/>
                        </w:tcBorders>
                      </w:tcPr>
                      <w:p w14:paraId="492CD846" w14:textId="77777777" w:rsidR="00A26861" w:rsidRPr="0042757B" w:rsidRDefault="00A26861" w:rsidP="00F11755"/>
                      <w:p w14:paraId="5871CD3F" w14:textId="42CF40D5" w:rsidR="00A26861" w:rsidRPr="0042757B" w:rsidRDefault="0042757B" w:rsidP="00F11755">
                        <w:r w:rsidRPr="0042757B">
                          <w:t>300</w:t>
                        </w:r>
                        <w:r w:rsidR="00A26861" w:rsidRPr="0042757B">
                          <w:t xml:space="preserve"> Baz Puan</w:t>
                        </w:r>
                      </w:p>
                    </w:tc>
                    <w:tc>
                      <w:tcPr>
                        <w:tcW w:w="1134" w:type="dxa"/>
                        <w:tcBorders>
                          <w:top w:val="single" w:sz="12" w:space="0" w:color="auto"/>
                          <w:bottom w:val="single" w:sz="12" w:space="0" w:color="auto"/>
                        </w:tcBorders>
                      </w:tcPr>
                      <w:p w14:paraId="20DBBF3B" w14:textId="77777777" w:rsidR="00A26861" w:rsidRDefault="00A26861" w:rsidP="00F11755">
                        <w:pPr>
                          <w:jc w:val="center"/>
                        </w:pPr>
                      </w:p>
                      <w:p w14:paraId="29441001" w14:textId="77777777" w:rsidR="00A26861" w:rsidRDefault="00A26861" w:rsidP="00F11755">
                        <w:pPr>
                          <w:jc w:val="center"/>
                        </w:pPr>
                        <w:r>
                          <w:t>2</w:t>
                        </w:r>
                      </w:p>
                    </w:tc>
                    <w:tc>
                      <w:tcPr>
                        <w:tcW w:w="1276" w:type="dxa"/>
                        <w:tcBorders>
                          <w:top w:val="single" w:sz="12" w:space="0" w:color="auto"/>
                          <w:bottom w:val="single" w:sz="12" w:space="0" w:color="auto"/>
                        </w:tcBorders>
                      </w:tcPr>
                      <w:p w14:paraId="3326BA79" w14:textId="77777777" w:rsidR="00A26861" w:rsidRDefault="00A26861" w:rsidP="00F11755">
                        <w:pPr>
                          <w:jc w:val="center"/>
                        </w:pPr>
                      </w:p>
                      <w:p w14:paraId="6FCC9210" w14:textId="77777777" w:rsidR="00A26861" w:rsidRDefault="00A26861" w:rsidP="00F11755">
                        <w:pPr>
                          <w:jc w:val="center"/>
                        </w:pPr>
                        <w:r>
                          <w:t>7</w:t>
                        </w:r>
                      </w:p>
                    </w:tc>
                    <w:tc>
                      <w:tcPr>
                        <w:tcW w:w="2583" w:type="dxa"/>
                        <w:tcBorders>
                          <w:top w:val="single" w:sz="12" w:space="0" w:color="auto"/>
                          <w:bottom w:val="single" w:sz="12" w:space="0" w:color="auto"/>
                          <w:right w:val="single" w:sz="12" w:space="0" w:color="auto"/>
                        </w:tcBorders>
                      </w:tcPr>
                      <w:p w14:paraId="160C756A" w14:textId="77777777" w:rsidR="00A26861" w:rsidRDefault="00A26861" w:rsidP="00F11755">
                        <w:pPr>
                          <w:jc w:val="center"/>
                        </w:pPr>
                      </w:p>
                      <w:p w14:paraId="770111E3" w14:textId="77777777" w:rsidR="00A26861" w:rsidRDefault="00A26861" w:rsidP="00F11755">
                        <w:pPr>
                          <w:jc w:val="center"/>
                        </w:pPr>
                        <w:r>
                          <w:t>125.000,00 TL</w:t>
                        </w:r>
                      </w:p>
                    </w:tc>
                  </w:tr>
                  <w:tr w:rsidR="00A26861" w14:paraId="62757E28" w14:textId="77777777" w:rsidTr="00F11755">
                    <w:tc>
                      <w:tcPr>
                        <w:tcW w:w="2518" w:type="dxa"/>
                        <w:tcBorders>
                          <w:top w:val="single" w:sz="12" w:space="0" w:color="auto"/>
                          <w:left w:val="single" w:sz="12" w:space="0" w:color="auto"/>
                          <w:bottom w:val="single" w:sz="12" w:space="0" w:color="auto"/>
                        </w:tcBorders>
                      </w:tcPr>
                      <w:p w14:paraId="5AF78451" w14:textId="77777777" w:rsidR="00A26861" w:rsidRDefault="00A26861" w:rsidP="00F11755">
                        <w:pPr>
                          <w:rPr>
                            <w:b/>
                          </w:rPr>
                        </w:pPr>
                      </w:p>
                      <w:p w14:paraId="649C008C" w14:textId="77777777" w:rsidR="00A26861" w:rsidRPr="0081104F" w:rsidRDefault="00A26861" w:rsidP="00F11755">
                        <w:pPr>
                          <w:rPr>
                            <w:b/>
                          </w:rPr>
                        </w:pPr>
                        <w:r w:rsidRPr="0081104F">
                          <w:rPr>
                            <w:b/>
                          </w:rPr>
                          <w:t>İşyeri Edinme Kredisi</w:t>
                        </w:r>
                      </w:p>
                    </w:tc>
                    <w:tc>
                      <w:tcPr>
                        <w:tcW w:w="1701" w:type="dxa"/>
                        <w:tcBorders>
                          <w:top w:val="single" w:sz="12" w:space="0" w:color="auto"/>
                          <w:bottom w:val="single" w:sz="12" w:space="0" w:color="auto"/>
                        </w:tcBorders>
                      </w:tcPr>
                      <w:p w14:paraId="4FCDF4FE" w14:textId="77777777" w:rsidR="00A26861" w:rsidRPr="0042757B" w:rsidRDefault="00A26861" w:rsidP="00F11755"/>
                      <w:p w14:paraId="2B3C90F6" w14:textId="5F72347A" w:rsidR="00A26861" w:rsidRPr="0042757B" w:rsidRDefault="0042757B" w:rsidP="00F11755">
                        <w:r w:rsidRPr="0042757B">
                          <w:t>300</w:t>
                        </w:r>
                        <w:r w:rsidR="00A26861" w:rsidRPr="0042757B">
                          <w:t xml:space="preserve"> Baz Puan</w:t>
                        </w:r>
                      </w:p>
                    </w:tc>
                    <w:tc>
                      <w:tcPr>
                        <w:tcW w:w="1134" w:type="dxa"/>
                        <w:tcBorders>
                          <w:top w:val="single" w:sz="12" w:space="0" w:color="auto"/>
                          <w:bottom w:val="single" w:sz="12" w:space="0" w:color="auto"/>
                        </w:tcBorders>
                      </w:tcPr>
                      <w:p w14:paraId="4D91FB4B" w14:textId="77777777" w:rsidR="00A26861" w:rsidRDefault="00A26861" w:rsidP="00F11755">
                        <w:pPr>
                          <w:jc w:val="center"/>
                        </w:pPr>
                      </w:p>
                      <w:p w14:paraId="7462427C" w14:textId="77777777" w:rsidR="00A26861" w:rsidRDefault="00A26861" w:rsidP="00F11755">
                        <w:pPr>
                          <w:jc w:val="center"/>
                        </w:pPr>
                        <w:r>
                          <w:t>1</w:t>
                        </w:r>
                      </w:p>
                    </w:tc>
                    <w:tc>
                      <w:tcPr>
                        <w:tcW w:w="1276" w:type="dxa"/>
                        <w:tcBorders>
                          <w:top w:val="single" w:sz="12" w:space="0" w:color="auto"/>
                          <w:bottom w:val="single" w:sz="12" w:space="0" w:color="auto"/>
                        </w:tcBorders>
                      </w:tcPr>
                      <w:p w14:paraId="789D91DE" w14:textId="77777777" w:rsidR="00A26861" w:rsidRDefault="00A26861" w:rsidP="00F11755">
                        <w:pPr>
                          <w:jc w:val="center"/>
                        </w:pPr>
                      </w:p>
                      <w:p w14:paraId="4FF1F78B" w14:textId="77777777" w:rsidR="00A26861" w:rsidRDefault="00A26861" w:rsidP="00F11755">
                        <w:pPr>
                          <w:jc w:val="center"/>
                        </w:pPr>
                        <w:r>
                          <w:t>7</w:t>
                        </w:r>
                      </w:p>
                    </w:tc>
                    <w:tc>
                      <w:tcPr>
                        <w:tcW w:w="2583" w:type="dxa"/>
                        <w:tcBorders>
                          <w:top w:val="single" w:sz="12" w:space="0" w:color="auto"/>
                          <w:bottom w:val="single" w:sz="12" w:space="0" w:color="auto"/>
                          <w:right w:val="single" w:sz="12" w:space="0" w:color="auto"/>
                        </w:tcBorders>
                      </w:tcPr>
                      <w:p w14:paraId="10B2801E" w14:textId="77777777" w:rsidR="00A26861" w:rsidRDefault="00A26861" w:rsidP="00F11755">
                        <w:pPr>
                          <w:jc w:val="center"/>
                        </w:pPr>
                      </w:p>
                      <w:p w14:paraId="2AE9B29A" w14:textId="77777777" w:rsidR="00A26861" w:rsidRDefault="00A26861" w:rsidP="00F11755">
                        <w:pPr>
                          <w:jc w:val="center"/>
                        </w:pPr>
                        <w:r>
                          <w:t>125.000,00 TL</w:t>
                        </w:r>
                      </w:p>
                    </w:tc>
                  </w:tr>
                </w:tbl>
                <w:p w14:paraId="5075B7EC" w14:textId="77777777" w:rsidR="00A26861" w:rsidRDefault="00A26861" w:rsidP="00A26861"/>
                <w:p w14:paraId="2D27609A" w14:textId="77777777" w:rsidR="00DE60D1" w:rsidRDefault="00DE60D1"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43B6AE1E" w14:textId="77777777" w:rsidR="00DC5E66" w:rsidRDefault="00DC5E6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52428BF7" w14:textId="77777777" w:rsidR="00DC5E66" w:rsidRDefault="00DC5E6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5AB1B415" w14:textId="5EE2D433" w:rsidR="003944C7" w:rsidRPr="00986642" w:rsidRDefault="003944C7"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sz w:val="24"/>
                      <w:szCs w:val="24"/>
                      <w:lang w:val="en-GB"/>
                    </w:rPr>
                    <w:t>(2</w:t>
                  </w:r>
                  <w:r w:rsidRPr="00B13B69">
                    <w:rPr>
                      <w:rFonts w:ascii="Times New Roman" w:eastAsia="ヒラギノ明朝Pro W3" w:hAnsi="Times New Roman" w:cs="Times New Roman"/>
                      <w:color w:val="000000" w:themeColor="text1"/>
                      <w:sz w:val="24"/>
                      <w:szCs w:val="24"/>
                      <w:lang w:val="en-GB"/>
                    </w:rPr>
                    <w:t xml:space="preserve">)  Bu </w:t>
                  </w:r>
                  <w:proofErr w:type="spellStart"/>
                  <w:r w:rsidRPr="00B13B69">
                    <w:rPr>
                      <w:rFonts w:ascii="Times New Roman" w:eastAsia="ヒラギノ明朝Pro W3" w:hAnsi="Times New Roman" w:cs="Times New Roman"/>
                      <w:color w:val="000000" w:themeColor="text1"/>
                      <w:sz w:val="24"/>
                      <w:szCs w:val="24"/>
                      <w:lang w:val="en-GB"/>
                    </w:rPr>
                    <w:t>Karar</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uyarınca</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kullandırılacak</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faiz</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destekli</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kredilerde</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sağlanan</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faiz</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desteği</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oranı</w:t>
                  </w:r>
                  <w:proofErr w:type="spellEnd"/>
                  <w:r w:rsidRPr="00B13B69">
                    <w:rPr>
                      <w:rFonts w:ascii="Times New Roman" w:eastAsia="ヒラギノ明朝Pro W3" w:hAnsi="Times New Roman" w:cs="Times New Roman"/>
                      <w:color w:val="000000" w:themeColor="text1"/>
                      <w:sz w:val="24"/>
                      <w:szCs w:val="24"/>
                      <w:lang w:val="en-GB"/>
                    </w:rPr>
                    <w:t xml:space="preserve">; 05/12/2008 </w:t>
                  </w:r>
                  <w:proofErr w:type="spellStart"/>
                  <w:r w:rsidRPr="00B13B69">
                    <w:rPr>
                      <w:rFonts w:ascii="Times New Roman" w:eastAsia="ヒラギノ明朝Pro W3" w:hAnsi="Times New Roman" w:cs="Times New Roman"/>
                      <w:color w:val="000000" w:themeColor="text1"/>
                      <w:sz w:val="24"/>
                      <w:szCs w:val="24"/>
                      <w:lang w:val="en-GB"/>
                    </w:rPr>
                    <w:t>tarihli</w:t>
                  </w:r>
                  <w:proofErr w:type="spellEnd"/>
                  <w:r w:rsidRPr="00B13B69">
                    <w:rPr>
                      <w:rFonts w:ascii="Times New Roman" w:eastAsia="ヒラギノ明朝Pro W3" w:hAnsi="Times New Roman" w:cs="Times New Roman"/>
                      <w:color w:val="000000" w:themeColor="text1"/>
                      <w:sz w:val="24"/>
                      <w:szCs w:val="24"/>
                      <w:lang w:val="en-GB"/>
                    </w:rPr>
                    <w:t xml:space="preserve"> ve 27075 </w:t>
                  </w:r>
                  <w:proofErr w:type="spellStart"/>
                  <w:r w:rsidRPr="00B13B69">
                    <w:rPr>
                      <w:rFonts w:ascii="Times New Roman" w:eastAsia="ヒラギノ明朝Pro W3" w:hAnsi="Times New Roman" w:cs="Times New Roman"/>
                      <w:color w:val="000000" w:themeColor="text1"/>
                      <w:sz w:val="24"/>
                      <w:szCs w:val="24"/>
                      <w:lang w:val="en-GB"/>
                    </w:rPr>
                    <w:t>sayılı</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Resmi</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Gazete’de</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yayımlanan</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Binalarda</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Enerji</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Performansı</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Yönetmeliği</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kapsamında</w:t>
                  </w:r>
                  <w:proofErr w:type="spellEnd"/>
                  <w:r w:rsidRPr="00B13B69">
                    <w:rPr>
                      <w:rFonts w:ascii="Times New Roman" w:eastAsia="ヒラギノ明朝Pro W3" w:hAnsi="Times New Roman" w:cs="Times New Roman"/>
                      <w:color w:val="000000" w:themeColor="text1"/>
                      <w:sz w:val="24"/>
                      <w:szCs w:val="24"/>
                      <w:lang w:val="en-GB"/>
                    </w:rPr>
                    <w:t xml:space="preserve"> B </w:t>
                  </w:r>
                  <w:proofErr w:type="spellStart"/>
                  <w:r w:rsidRPr="00B13B69">
                    <w:rPr>
                      <w:rFonts w:ascii="Times New Roman" w:eastAsia="ヒラギノ明朝Pro W3" w:hAnsi="Times New Roman" w:cs="Times New Roman"/>
                      <w:color w:val="000000" w:themeColor="text1"/>
                      <w:sz w:val="24"/>
                      <w:szCs w:val="24"/>
                      <w:lang w:val="en-GB"/>
                    </w:rPr>
                    <w:t>sınıfı</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Enerji</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0062300E" w:rsidRPr="00B13B69">
                    <w:rPr>
                      <w:rFonts w:ascii="Times New Roman" w:eastAsia="ヒラギノ明朝Pro W3" w:hAnsi="Times New Roman" w:cs="Times New Roman"/>
                      <w:color w:val="000000" w:themeColor="text1"/>
                      <w:sz w:val="24"/>
                      <w:szCs w:val="24"/>
                      <w:lang w:val="en-GB"/>
                    </w:rPr>
                    <w:t>Kimlik</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Belgesine</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sahip</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binalar</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için</w:t>
                  </w:r>
                  <w:proofErr w:type="spellEnd"/>
                  <w:r w:rsidRPr="00B13B69">
                    <w:rPr>
                      <w:rFonts w:ascii="Times New Roman" w:eastAsia="ヒラギノ明朝Pro W3" w:hAnsi="Times New Roman" w:cs="Times New Roman"/>
                      <w:color w:val="000000" w:themeColor="text1"/>
                      <w:sz w:val="24"/>
                      <w:szCs w:val="24"/>
                      <w:lang w:val="en-GB"/>
                    </w:rPr>
                    <w:t xml:space="preserve"> </w:t>
                  </w:r>
                  <w:r w:rsidR="005031BE">
                    <w:rPr>
                      <w:rFonts w:ascii="Times New Roman" w:eastAsia="ヒラギノ明朝Pro W3" w:hAnsi="Times New Roman" w:cs="Times New Roman"/>
                      <w:color w:val="000000" w:themeColor="text1"/>
                      <w:sz w:val="24"/>
                      <w:szCs w:val="24"/>
                      <w:lang w:val="en-GB"/>
                    </w:rPr>
                    <w:t>50</w:t>
                  </w:r>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baz</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puan</w:t>
                  </w:r>
                  <w:proofErr w:type="spellEnd"/>
                  <w:r w:rsidRPr="00B13B69">
                    <w:rPr>
                      <w:rFonts w:ascii="Times New Roman" w:eastAsia="ヒラギノ明朝Pro W3" w:hAnsi="Times New Roman" w:cs="Times New Roman"/>
                      <w:color w:val="000000" w:themeColor="text1"/>
                      <w:sz w:val="24"/>
                      <w:szCs w:val="24"/>
                      <w:lang w:val="en-GB"/>
                    </w:rPr>
                    <w:t xml:space="preserve">; A </w:t>
                  </w:r>
                  <w:proofErr w:type="spellStart"/>
                  <w:r w:rsidRPr="00B13B69">
                    <w:rPr>
                      <w:rFonts w:ascii="Times New Roman" w:eastAsia="ヒラギノ明朝Pro W3" w:hAnsi="Times New Roman" w:cs="Times New Roman"/>
                      <w:color w:val="000000" w:themeColor="text1"/>
                      <w:sz w:val="24"/>
                      <w:szCs w:val="24"/>
                      <w:lang w:val="en-GB"/>
                    </w:rPr>
                    <w:t>sınıfı</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Enerji</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0062300E" w:rsidRPr="00B13B69">
                    <w:rPr>
                      <w:rFonts w:ascii="Times New Roman" w:eastAsia="ヒラギノ明朝Pro W3" w:hAnsi="Times New Roman" w:cs="Times New Roman"/>
                      <w:color w:val="000000" w:themeColor="text1"/>
                      <w:sz w:val="24"/>
                      <w:szCs w:val="24"/>
                      <w:lang w:val="en-GB"/>
                    </w:rPr>
                    <w:t>Kimlik</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Belgesine</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binalar</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için</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ise</w:t>
                  </w:r>
                  <w:proofErr w:type="spellEnd"/>
                  <w:r w:rsidRPr="00B13B69">
                    <w:rPr>
                      <w:rFonts w:ascii="Times New Roman" w:eastAsia="ヒラギノ明朝Pro W3" w:hAnsi="Times New Roman" w:cs="Times New Roman"/>
                      <w:color w:val="000000" w:themeColor="text1"/>
                      <w:sz w:val="24"/>
                      <w:szCs w:val="24"/>
                      <w:lang w:val="en-GB"/>
                    </w:rPr>
                    <w:t xml:space="preserve"> </w:t>
                  </w:r>
                  <w:r w:rsidR="005031BE">
                    <w:rPr>
                      <w:rFonts w:ascii="Times New Roman" w:eastAsia="ヒラギノ明朝Pro W3" w:hAnsi="Times New Roman" w:cs="Times New Roman"/>
                      <w:color w:val="000000" w:themeColor="text1"/>
                      <w:sz w:val="24"/>
                      <w:szCs w:val="24"/>
                      <w:lang w:val="en-GB"/>
                    </w:rPr>
                    <w:t>100</w:t>
                  </w:r>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baz</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puan</w:t>
                  </w:r>
                  <w:proofErr w:type="spellEnd"/>
                  <w:r w:rsidRPr="00B13B6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artırılarak</w:t>
                  </w:r>
                  <w:proofErr w:type="spellEnd"/>
                  <w:r w:rsidR="00BD3ED9">
                    <w:rPr>
                      <w:rFonts w:ascii="Times New Roman" w:eastAsia="ヒラギノ明朝Pro W3" w:hAnsi="Times New Roman" w:cs="Times New Roman"/>
                      <w:color w:val="000000" w:themeColor="text1"/>
                      <w:sz w:val="24"/>
                      <w:szCs w:val="24"/>
                      <w:lang w:val="en-GB"/>
                    </w:rPr>
                    <w:t xml:space="preserve"> </w:t>
                  </w:r>
                  <w:proofErr w:type="spellStart"/>
                  <w:r w:rsidRPr="00B13B69">
                    <w:rPr>
                      <w:rFonts w:ascii="Times New Roman" w:eastAsia="ヒラギノ明朝Pro W3" w:hAnsi="Times New Roman" w:cs="Times New Roman"/>
                      <w:color w:val="000000" w:themeColor="text1"/>
                      <w:sz w:val="24"/>
                      <w:szCs w:val="24"/>
                      <w:lang w:val="en-GB"/>
                    </w:rPr>
                    <w:t>uygulanır</w:t>
                  </w:r>
                  <w:proofErr w:type="spellEnd"/>
                  <w:r w:rsidRPr="00B13B69">
                    <w:rPr>
                      <w:rFonts w:ascii="Times New Roman" w:eastAsia="ヒラギノ明朝Pro W3" w:hAnsi="Times New Roman" w:cs="Times New Roman"/>
                      <w:color w:val="000000" w:themeColor="text1"/>
                      <w:sz w:val="24"/>
                      <w:szCs w:val="24"/>
                      <w:lang w:val="en-GB"/>
                    </w:rPr>
                    <w:t>.</w:t>
                  </w:r>
                </w:p>
                <w:p w14:paraId="6E56760C" w14:textId="77777777" w:rsidR="002E2476" w:rsidRDefault="0062300E"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sz w:val="24"/>
                      <w:szCs w:val="24"/>
                      <w:lang w:val="en-GB"/>
                    </w:rPr>
                    <w:t xml:space="preserve"> </w:t>
                  </w:r>
                </w:p>
                <w:p w14:paraId="05FBA432" w14:textId="77777777" w:rsidR="00DC3499" w:rsidRPr="00986642" w:rsidRDefault="0062300E"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sz w:val="24"/>
                      <w:szCs w:val="24"/>
                      <w:lang w:val="en-GB"/>
                    </w:rPr>
                    <w:t>(3</w:t>
                  </w:r>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Bir</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hak</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sahibi</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adına</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faiz</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desteği</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sağlanacak</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toplam</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kredi</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tutarı</w:t>
                  </w:r>
                  <w:proofErr w:type="spellEnd"/>
                  <w:r w:rsidR="00DC3499" w:rsidRPr="00986642">
                    <w:rPr>
                      <w:rFonts w:ascii="Times New Roman" w:eastAsia="ヒラギノ明朝Pro W3" w:hAnsi="Times New Roman" w:cs="Times New Roman"/>
                      <w:sz w:val="24"/>
                      <w:szCs w:val="24"/>
                      <w:lang w:val="en-GB"/>
                    </w:rPr>
                    <w:t xml:space="preserve"> </w:t>
                  </w:r>
                  <w:r w:rsidR="00B13B69" w:rsidRPr="00690029">
                    <w:rPr>
                      <w:rFonts w:ascii="Times New Roman" w:eastAsia="ヒラギノ明朝Pro W3" w:hAnsi="Times New Roman" w:cs="Times New Roman"/>
                      <w:color w:val="000000" w:themeColor="text1"/>
                      <w:sz w:val="24"/>
                      <w:szCs w:val="24"/>
                      <w:lang w:val="en-GB"/>
                    </w:rPr>
                    <w:t>625.</w:t>
                  </w:r>
                  <w:r w:rsidR="00DC3499" w:rsidRPr="00690029">
                    <w:rPr>
                      <w:rFonts w:ascii="Times New Roman" w:eastAsia="ヒラギノ明朝Pro W3" w:hAnsi="Times New Roman" w:cs="Times New Roman"/>
                      <w:color w:val="000000" w:themeColor="text1"/>
                      <w:sz w:val="24"/>
                      <w:szCs w:val="24"/>
                      <w:lang w:val="en-GB"/>
                    </w:rPr>
                    <w:t xml:space="preserve">000 </w:t>
                  </w:r>
                  <w:proofErr w:type="spellStart"/>
                  <w:r w:rsidR="00DC3499" w:rsidRPr="00690029">
                    <w:rPr>
                      <w:rFonts w:ascii="Times New Roman" w:eastAsia="ヒラギノ明朝Pro W3" w:hAnsi="Times New Roman" w:cs="Times New Roman"/>
                      <w:color w:val="000000" w:themeColor="text1"/>
                      <w:sz w:val="24"/>
                      <w:szCs w:val="24"/>
                      <w:lang w:val="en-GB"/>
                    </w:rPr>
                    <w:t>TL'yi</w:t>
                  </w:r>
                  <w:proofErr w:type="spellEnd"/>
                  <w:r w:rsidR="00DC3499" w:rsidRPr="00690029">
                    <w:rPr>
                      <w:rFonts w:ascii="Times New Roman" w:eastAsia="ヒラギノ明朝Pro W3" w:hAnsi="Times New Roman" w:cs="Times New Roman"/>
                      <w:color w:val="000000" w:themeColor="text1"/>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geçemez</w:t>
                  </w:r>
                  <w:proofErr w:type="spellEnd"/>
                  <w:r w:rsidR="00DC3499" w:rsidRPr="00986642">
                    <w:rPr>
                      <w:rFonts w:ascii="Times New Roman" w:eastAsia="ヒラギノ明朝Pro W3" w:hAnsi="Times New Roman" w:cs="Times New Roman"/>
                      <w:sz w:val="24"/>
                      <w:szCs w:val="24"/>
                      <w:lang w:val="en-GB"/>
                    </w:rPr>
                    <w:t>.</w:t>
                  </w:r>
                </w:p>
                <w:p w14:paraId="21D6D321" w14:textId="77777777" w:rsidR="006813EC" w:rsidRPr="00986642" w:rsidRDefault="006813EC"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496E5EF9" w14:textId="77777777" w:rsidR="00DC3499" w:rsidRPr="00986642" w:rsidRDefault="00DC3499"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b/>
                      <w:sz w:val="24"/>
                      <w:szCs w:val="24"/>
                      <w:lang w:val="en-GB"/>
                    </w:rPr>
                    <w:lastRenderedPageBreak/>
                    <w:t>MADDE 6 –</w:t>
                  </w:r>
                  <w:r w:rsidRPr="00986642">
                    <w:rPr>
                      <w:rFonts w:ascii="Times New Roman" w:eastAsia="ヒラギノ明朝Pro W3" w:hAnsi="Times New Roman" w:cs="Times New Roman"/>
                      <w:sz w:val="24"/>
                      <w:szCs w:val="24"/>
                      <w:lang w:val="en-GB"/>
                    </w:rPr>
                    <w:t xml:space="preserve"> (1) </w:t>
                  </w:r>
                  <w:proofErr w:type="spellStart"/>
                  <w:r w:rsidRPr="00986642">
                    <w:rPr>
                      <w:rFonts w:ascii="Times New Roman" w:eastAsia="ヒラギノ明朝Pro W3" w:hAnsi="Times New Roman" w:cs="Times New Roman"/>
                      <w:sz w:val="24"/>
                      <w:szCs w:val="24"/>
                      <w:lang w:val="en-GB"/>
                    </w:rPr>
                    <w:t>Faiz</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desteği</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sağlanan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kredilerin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miktarı</w:t>
                  </w:r>
                  <w:proofErr w:type="spellEnd"/>
                  <w:r w:rsidRPr="00986642">
                    <w:rPr>
                      <w:rFonts w:ascii="Times New Roman" w:eastAsia="ヒラギノ明朝Pro W3" w:hAnsi="Times New Roman" w:cs="Times New Roman"/>
                      <w:sz w:val="24"/>
                      <w:szCs w:val="24"/>
                      <w:lang w:val="en-GB"/>
                    </w:rPr>
                    <w:t xml:space="preserve"> ve </w:t>
                  </w:r>
                  <w:proofErr w:type="spellStart"/>
                  <w:r w:rsidRPr="00986642">
                    <w:rPr>
                      <w:rFonts w:ascii="Times New Roman" w:eastAsia="ヒラギノ明朝Pro W3" w:hAnsi="Times New Roman" w:cs="Times New Roman"/>
                      <w:sz w:val="24"/>
                      <w:szCs w:val="24"/>
                      <w:lang w:val="en-GB"/>
                    </w:rPr>
                    <w:t>koşulları</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aylık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olarak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bankalar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tarafından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takip</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eden</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ayın</w:t>
                  </w:r>
                  <w:proofErr w:type="spellEnd"/>
                  <w:r w:rsidRPr="00986642">
                    <w:rPr>
                      <w:rFonts w:ascii="Times New Roman" w:eastAsia="ヒラギノ明朝Pro W3" w:hAnsi="Times New Roman" w:cs="Times New Roman"/>
                      <w:sz w:val="24"/>
                      <w:szCs w:val="24"/>
                      <w:lang w:val="en-GB"/>
                    </w:rPr>
                    <w:t xml:space="preserve"> 15'ine </w:t>
                  </w:r>
                  <w:proofErr w:type="spellStart"/>
                  <w:r w:rsidRPr="00986642">
                    <w:rPr>
                      <w:rFonts w:ascii="Times New Roman" w:eastAsia="ヒラギノ明朝Pro W3" w:hAnsi="Times New Roman" w:cs="Times New Roman"/>
                      <w:sz w:val="24"/>
                      <w:szCs w:val="24"/>
                      <w:lang w:val="en-GB"/>
                    </w:rPr>
                    <w:t>kadar</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Bakanlığa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iletilir</w:t>
                  </w:r>
                  <w:proofErr w:type="spellEnd"/>
                  <w:r w:rsidRPr="00986642">
                    <w:rPr>
                      <w:rFonts w:ascii="Times New Roman" w:eastAsia="ヒラギノ明朝Pro W3" w:hAnsi="Times New Roman" w:cs="Times New Roman"/>
                      <w:sz w:val="24"/>
                      <w:szCs w:val="24"/>
                      <w:lang w:val="en-GB"/>
                    </w:rPr>
                    <w:t>.</w:t>
                  </w:r>
                </w:p>
                <w:p w14:paraId="2A3E42F6" w14:textId="77777777" w:rsidR="002E2476" w:rsidRDefault="002E2476"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319B9C4D" w14:textId="77777777" w:rsidR="00DC3499" w:rsidRDefault="00DC3499"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sidRPr="00986642">
                    <w:rPr>
                      <w:rFonts w:ascii="Times New Roman" w:eastAsia="ヒラギノ明朝Pro W3" w:hAnsi="Times New Roman" w:cs="Times New Roman"/>
                      <w:sz w:val="24"/>
                      <w:szCs w:val="24"/>
                      <w:lang w:val="en-GB"/>
                    </w:rPr>
                    <w:t xml:space="preserve">(2) </w:t>
                  </w:r>
                  <w:proofErr w:type="spellStart"/>
                  <w:r w:rsidRPr="00986642">
                    <w:rPr>
                      <w:rFonts w:ascii="Times New Roman" w:eastAsia="ヒラギノ明朝Pro W3" w:hAnsi="Times New Roman" w:cs="Times New Roman"/>
                      <w:sz w:val="24"/>
                      <w:szCs w:val="24"/>
                      <w:lang w:val="en-GB"/>
                    </w:rPr>
                    <w:t>Bakanlık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sağlanacak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faiz</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desteği</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ile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ilgili</w:t>
                  </w:r>
                  <w:proofErr w:type="spellEnd"/>
                  <w:r w:rsidRPr="00986642">
                    <w:rPr>
                      <w:rFonts w:ascii="Times New Roman" w:eastAsia="ヒラギノ明朝Pro W3" w:hAnsi="Times New Roman" w:cs="Times New Roman"/>
                      <w:sz w:val="24"/>
                      <w:szCs w:val="24"/>
                      <w:lang w:val="en-GB"/>
                    </w:rPr>
                    <w:t xml:space="preserve"> ve </w:t>
                  </w:r>
                  <w:proofErr w:type="spellStart"/>
                  <w:r w:rsidRPr="00986642">
                    <w:rPr>
                      <w:rFonts w:ascii="Times New Roman" w:eastAsia="ヒラギノ明朝Pro W3" w:hAnsi="Times New Roman" w:cs="Times New Roman"/>
                      <w:sz w:val="24"/>
                      <w:szCs w:val="24"/>
                      <w:lang w:val="en-GB"/>
                    </w:rPr>
                    <w:t>sınırlı</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olmak</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kaydıyla</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bankalardan</w:t>
                  </w:r>
                  <w:proofErr w:type="spellEnd"/>
                  <w:r w:rsidRPr="00986642">
                    <w:rPr>
                      <w:rFonts w:ascii="Times New Roman" w:eastAsia="ヒラギノ明朝Pro W3" w:hAnsi="Times New Roman" w:cs="Times New Roman"/>
                      <w:sz w:val="24"/>
                      <w:szCs w:val="24"/>
                      <w:lang w:val="en-GB"/>
                    </w:rPr>
                    <w:t xml:space="preserve"> her </w:t>
                  </w:r>
                  <w:proofErr w:type="spellStart"/>
                  <w:r w:rsidRPr="00986642">
                    <w:rPr>
                      <w:rFonts w:ascii="Times New Roman" w:eastAsia="ヒラギノ明朝Pro W3" w:hAnsi="Times New Roman" w:cs="Times New Roman"/>
                      <w:sz w:val="24"/>
                      <w:szCs w:val="24"/>
                      <w:lang w:val="en-GB"/>
                    </w:rPr>
                    <w:t>türlü</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bilgi</w:t>
                  </w:r>
                  <w:proofErr w:type="spellEnd"/>
                  <w:r w:rsidRPr="00986642">
                    <w:rPr>
                      <w:rFonts w:ascii="Times New Roman" w:eastAsia="ヒラギノ明朝Pro W3" w:hAnsi="Times New Roman" w:cs="Times New Roman"/>
                      <w:sz w:val="24"/>
                      <w:szCs w:val="24"/>
                      <w:lang w:val="en-GB"/>
                    </w:rPr>
                    <w:t xml:space="preserve"> ve </w:t>
                  </w:r>
                  <w:proofErr w:type="spellStart"/>
                  <w:r w:rsidRPr="00986642">
                    <w:rPr>
                      <w:rFonts w:ascii="Times New Roman" w:eastAsia="ヒラギノ明朝Pro W3" w:hAnsi="Times New Roman" w:cs="Times New Roman"/>
                      <w:sz w:val="24"/>
                      <w:szCs w:val="24"/>
                      <w:lang w:val="en-GB"/>
                    </w:rPr>
                    <w:t>belgeyi</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istemeye</w:t>
                  </w:r>
                  <w:proofErr w:type="spellEnd"/>
                  <w:r w:rsidRPr="00986642">
                    <w:rPr>
                      <w:rFonts w:ascii="Times New Roman" w:eastAsia="ヒラギノ明朝Pro W3" w:hAnsi="Times New Roman" w:cs="Times New Roman"/>
                      <w:sz w:val="24"/>
                      <w:szCs w:val="24"/>
                      <w:lang w:val="en-GB"/>
                    </w:rPr>
                    <w:t xml:space="preserve"> </w:t>
                  </w:r>
                  <w:proofErr w:type="spellStart"/>
                  <w:r w:rsidRPr="00986642">
                    <w:rPr>
                      <w:rFonts w:ascii="Times New Roman" w:eastAsia="ヒラギノ明朝Pro W3" w:hAnsi="Times New Roman" w:cs="Times New Roman"/>
                      <w:sz w:val="24"/>
                      <w:szCs w:val="24"/>
                      <w:lang w:val="en-GB"/>
                    </w:rPr>
                    <w:t>yetkilidir</w:t>
                  </w:r>
                  <w:proofErr w:type="spellEnd"/>
                  <w:r w:rsidRPr="00986642">
                    <w:rPr>
                      <w:rFonts w:ascii="Times New Roman" w:eastAsia="ヒラギノ明朝Pro W3" w:hAnsi="Times New Roman" w:cs="Times New Roman"/>
                      <w:sz w:val="24"/>
                      <w:szCs w:val="24"/>
                      <w:lang w:val="en-GB"/>
                    </w:rPr>
                    <w:t>.</w:t>
                  </w:r>
                </w:p>
                <w:p w14:paraId="632CB110" w14:textId="3EF39446" w:rsidR="004E08DA" w:rsidRPr="00986642" w:rsidRDefault="004E08DA" w:rsidP="005031BE">
                  <w:pPr>
                    <w:tabs>
                      <w:tab w:val="left" w:pos="566"/>
                    </w:tabs>
                    <w:spacing w:after="0" w:line="240" w:lineRule="exact"/>
                    <w:jc w:val="both"/>
                    <w:rPr>
                      <w:rFonts w:ascii="Times New Roman" w:eastAsia="ヒラギノ明朝Pro W3" w:hAnsi="Times New Roman" w:cs="Times New Roman"/>
                      <w:sz w:val="24"/>
                      <w:szCs w:val="24"/>
                      <w:lang w:val="en-GB"/>
                    </w:rPr>
                  </w:pPr>
                </w:p>
                <w:p w14:paraId="44919605" w14:textId="77777777" w:rsidR="002E2476" w:rsidRDefault="002E2476" w:rsidP="00986642">
                  <w:pPr>
                    <w:tabs>
                      <w:tab w:val="left" w:pos="566"/>
                    </w:tabs>
                    <w:spacing w:after="0" w:line="240" w:lineRule="exact"/>
                    <w:ind w:firstLine="566"/>
                    <w:jc w:val="both"/>
                    <w:rPr>
                      <w:rFonts w:ascii="Times New Roman" w:eastAsia="ヒラギノ明朝Pro W3" w:hAnsi="Times New Roman" w:cs="Times New Roman"/>
                      <w:b/>
                      <w:sz w:val="24"/>
                      <w:szCs w:val="24"/>
                      <w:lang w:val="en-GB"/>
                    </w:rPr>
                  </w:pPr>
                </w:p>
                <w:p w14:paraId="2035042D" w14:textId="14CBF3CA" w:rsidR="00DC3499" w:rsidRDefault="004E08DA"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Pr>
                      <w:rFonts w:ascii="Times New Roman" w:eastAsia="ヒラギノ明朝Pro W3" w:hAnsi="Times New Roman" w:cs="Times New Roman"/>
                      <w:b/>
                      <w:sz w:val="24"/>
                      <w:szCs w:val="24"/>
                      <w:lang w:val="en-GB"/>
                    </w:rPr>
                    <w:t>MADDE 8</w:t>
                  </w:r>
                  <w:r w:rsidR="00DC3499" w:rsidRPr="00986642">
                    <w:rPr>
                      <w:rFonts w:ascii="Times New Roman" w:eastAsia="ヒラギノ明朝Pro W3" w:hAnsi="Times New Roman" w:cs="Times New Roman"/>
                      <w:b/>
                      <w:sz w:val="24"/>
                      <w:szCs w:val="24"/>
                      <w:lang w:val="en-GB"/>
                    </w:rPr>
                    <w:t xml:space="preserve"> –</w:t>
                  </w:r>
                  <w:r w:rsidR="00DC3499" w:rsidRPr="00986642">
                    <w:rPr>
                      <w:rFonts w:ascii="Times New Roman" w:eastAsia="ヒラギノ明朝Pro W3" w:hAnsi="Times New Roman" w:cs="Times New Roman"/>
                      <w:sz w:val="24"/>
                      <w:szCs w:val="24"/>
                      <w:lang w:val="en-GB"/>
                    </w:rPr>
                    <w:t xml:space="preserve"> (1) Bu </w:t>
                  </w:r>
                  <w:proofErr w:type="spellStart"/>
                  <w:r w:rsidR="00DC3499" w:rsidRPr="00986642">
                    <w:rPr>
                      <w:rFonts w:ascii="Times New Roman" w:eastAsia="ヒラギノ明朝Pro W3" w:hAnsi="Times New Roman" w:cs="Times New Roman"/>
                      <w:sz w:val="24"/>
                      <w:szCs w:val="24"/>
                      <w:lang w:val="en-GB"/>
                    </w:rPr>
                    <w:t>Karar</w:t>
                  </w:r>
                  <w:proofErr w:type="spellEnd"/>
                  <w:r w:rsidR="00DC3499" w:rsidRPr="00986642">
                    <w:rPr>
                      <w:rFonts w:ascii="Times New Roman" w:eastAsia="ヒラギノ明朝Pro W3" w:hAnsi="Times New Roman" w:cs="Times New Roman"/>
                      <w:sz w:val="24"/>
                      <w:szCs w:val="24"/>
                      <w:lang w:val="en-GB"/>
                    </w:rPr>
                    <w:t xml:space="preserve"> </w:t>
                  </w:r>
                  <w:r w:rsidR="00B13B69" w:rsidRPr="000D7819">
                    <w:rPr>
                      <w:rFonts w:ascii="Times New Roman" w:eastAsia="ヒラギノ明朝Pro W3" w:hAnsi="Times New Roman" w:cs="Times New Roman"/>
                      <w:color w:val="000000" w:themeColor="text1"/>
                      <w:sz w:val="24"/>
                      <w:szCs w:val="24"/>
                      <w:lang w:val="en-GB"/>
                    </w:rPr>
                    <w:t>01/01/201</w:t>
                  </w:r>
                  <w:r w:rsidR="00F621CC" w:rsidRPr="000D7819">
                    <w:rPr>
                      <w:rFonts w:ascii="Times New Roman" w:eastAsia="ヒラギノ明朝Pro W3" w:hAnsi="Times New Roman" w:cs="Times New Roman"/>
                      <w:color w:val="000000" w:themeColor="text1"/>
                      <w:sz w:val="24"/>
                      <w:szCs w:val="24"/>
                      <w:lang w:val="en-GB"/>
                    </w:rPr>
                    <w:t>9</w:t>
                  </w:r>
                  <w:r w:rsidR="006813EC" w:rsidRPr="000D7819">
                    <w:rPr>
                      <w:rFonts w:ascii="Times New Roman" w:eastAsia="ヒラギノ明朝Pro W3" w:hAnsi="Times New Roman" w:cs="Times New Roman"/>
                      <w:sz w:val="24"/>
                      <w:szCs w:val="24"/>
                      <w:lang w:val="en-GB"/>
                    </w:rPr>
                    <w:t xml:space="preserve"> </w:t>
                  </w:r>
                  <w:proofErr w:type="spellStart"/>
                  <w:r w:rsidR="006813EC" w:rsidRPr="000D7819">
                    <w:rPr>
                      <w:rFonts w:ascii="Times New Roman" w:eastAsia="ヒラギノ明朝Pro W3" w:hAnsi="Times New Roman" w:cs="Times New Roman"/>
                      <w:sz w:val="24"/>
                      <w:szCs w:val="24"/>
                      <w:lang w:val="en-GB"/>
                    </w:rPr>
                    <w:t>tarihinden</w:t>
                  </w:r>
                  <w:proofErr w:type="spellEnd"/>
                  <w:r w:rsidR="006813EC" w:rsidRPr="00986642">
                    <w:rPr>
                      <w:rFonts w:ascii="Times New Roman" w:eastAsia="ヒラギノ明朝Pro W3" w:hAnsi="Times New Roman" w:cs="Times New Roman"/>
                      <w:sz w:val="24"/>
                      <w:szCs w:val="24"/>
                      <w:lang w:val="en-GB"/>
                    </w:rPr>
                    <w:t xml:space="preserve"> </w:t>
                  </w:r>
                  <w:proofErr w:type="spellStart"/>
                  <w:r w:rsidR="006813EC" w:rsidRPr="00986642">
                    <w:rPr>
                      <w:rFonts w:ascii="Times New Roman" w:eastAsia="ヒラギノ明朝Pro W3" w:hAnsi="Times New Roman" w:cs="Times New Roman"/>
                      <w:sz w:val="24"/>
                      <w:szCs w:val="24"/>
                      <w:lang w:val="en-GB"/>
                    </w:rPr>
                    <w:t>geçerli</w:t>
                  </w:r>
                  <w:proofErr w:type="spellEnd"/>
                  <w:r w:rsidR="006813EC" w:rsidRPr="00986642">
                    <w:rPr>
                      <w:rFonts w:ascii="Times New Roman" w:eastAsia="ヒラギノ明朝Pro W3" w:hAnsi="Times New Roman" w:cs="Times New Roman"/>
                      <w:sz w:val="24"/>
                      <w:szCs w:val="24"/>
                      <w:lang w:val="en-GB"/>
                    </w:rPr>
                    <w:t xml:space="preserve"> </w:t>
                  </w:r>
                  <w:proofErr w:type="spellStart"/>
                  <w:r w:rsidR="006813EC" w:rsidRPr="00986642">
                    <w:rPr>
                      <w:rFonts w:ascii="Times New Roman" w:eastAsia="ヒラギノ明朝Pro W3" w:hAnsi="Times New Roman" w:cs="Times New Roman"/>
                      <w:sz w:val="24"/>
                      <w:szCs w:val="24"/>
                      <w:lang w:val="en-GB"/>
                    </w:rPr>
                    <w:t>olmak</w:t>
                  </w:r>
                  <w:proofErr w:type="spellEnd"/>
                  <w:r w:rsidR="006813EC" w:rsidRPr="00986642">
                    <w:rPr>
                      <w:rFonts w:ascii="Times New Roman" w:eastAsia="ヒラギノ明朝Pro W3" w:hAnsi="Times New Roman" w:cs="Times New Roman"/>
                      <w:sz w:val="24"/>
                      <w:szCs w:val="24"/>
                      <w:lang w:val="en-GB"/>
                    </w:rPr>
                    <w:t xml:space="preserve"> </w:t>
                  </w:r>
                  <w:proofErr w:type="spellStart"/>
                  <w:r w:rsidR="006813EC" w:rsidRPr="00986642">
                    <w:rPr>
                      <w:rFonts w:ascii="Times New Roman" w:eastAsia="ヒラギノ明朝Pro W3" w:hAnsi="Times New Roman" w:cs="Times New Roman"/>
                      <w:sz w:val="24"/>
                      <w:szCs w:val="24"/>
                      <w:lang w:val="en-GB"/>
                    </w:rPr>
                    <w:t>üzere</w:t>
                  </w:r>
                  <w:proofErr w:type="spellEnd"/>
                  <w:r w:rsidR="006813EC"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yayımı</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tarihinde</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yürürlüğe</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girer</w:t>
                  </w:r>
                  <w:proofErr w:type="spellEnd"/>
                  <w:r w:rsidR="00DC3499" w:rsidRPr="00986642">
                    <w:rPr>
                      <w:rFonts w:ascii="Times New Roman" w:eastAsia="ヒラギノ明朝Pro W3" w:hAnsi="Times New Roman" w:cs="Times New Roman"/>
                      <w:sz w:val="24"/>
                      <w:szCs w:val="24"/>
                      <w:lang w:val="en-GB"/>
                    </w:rPr>
                    <w:t>.</w:t>
                  </w:r>
                </w:p>
                <w:p w14:paraId="2CEDFB54" w14:textId="77777777" w:rsidR="007B32D9" w:rsidRDefault="007B32D9"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p>
                <w:p w14:paraId="40CF9C35" w14:textId="77777777" w:rsidR="00DC3499" w:rsidRPr="00986642" w:rsidRDefault="00DC3499" w:rsidP="00986642">
                  <w:pPr>
                    <w:tabs>
                      <w:tab w:val="left" w:pos="566"/>
                    </w:tabs>
                    <w:spacing w:after="0" w:line="240" w:lineRule="exact"/>
                    <w:ind w:firstLine="566"/>
                    <w:jc w:val="both"/>
                    <w:rPr>
                      <w:rFonts w:ascii="Times New Roman" w:eastAsia="ヒラギノ明朝Pro W3" w:hAnsi="Times New Roman" w:cs="Times New Roman"/>
                      <w:b/>
                      <w:sz w:val="24"/>
                      <w:szCs w:val="24"/>
                      <w:lang w:val="en-GB"/>
                    </w:rPr>
                  </w:pPr>
                </w:p>
                <w:p w14:paraId="77A87D29" w14:textId="77777777" w:rsidR="00DC3499" w:rsidRPr="00986642" w:rsidRDefault="004E08DA" w:rsidP="00986642">
                  <w:pPr>
                    <w:tabs>
                      <w:tab w:val="left" w:pos="566"/>
                    </w:tabs>
                    <w:spacing w:after="0" w:line="240" w:lineRule="exact"/>
                    <w:ind w:firstLine="566"/>
                    <w:jc w:val="both"/>
                    <w:rPr>
                      <w:rFonts w:ascii="Times New Roman" w:eastAsia="ヒラギノ明朝Pro W3" w:hAnsi="Times New Roman" w:cs="Times New Roman"/>
                      <w:sz w:val="24"/>
                      <w:szCs w:val="24"/>
                      <w:lang w:val="en-GB"/>
                    </w:rPr>
                  </w:pPr>
                  <w:r>
                    <w:rPr>
                      <w:rFonts w:ascii="Times New Roman" w:eastAsia="ヒラギノ明朝Pro W3" w:hAnsi="Times New Roman" w:cs="Times New Roman"/>
                      <w:b/>
                      <w:sz w:val="24"/>
                      <w:szCs w:val="24"/>
                      <w:lang w:val="en-GB"/>
                    </w:rPr>
                    <w:t xml:space="preserve">MADDE 9 </w:t>
                  </w:r>
                  <w:r w:rsidR="00DC3499" w:rsidRPr="00986642">
                    <w:rPr>
                      <w:rFonts w:ascii="Times New Roman" w:eastAsia="ヒラギノ明朝Pro W3" w:hAnsi="Times New Roman" w:cs="Times New Roman"/>
                      <w:b/>
                      <w:sz w:val="24"/>
                      <w:szCs w:val="24"/>
                      <w:lang w:val="en-GB"/>
                    </w:rPr>
                    <w:t>–</w:t>
                  </w:r>
                  <w:r w:rsidR="00DC3499" w:rsidRPr="00986642">
                    <w:rPr>
                      <w:rFonts w:ascii="Times New Roman" w:eastAsia="ヒラギノ明朝Pro W3" w:hAnsi="Times New Roman" w:cs="Times New Roman"/>
                      <w:sz w:val="24"/>
                      <w:szCs w:val="24"/>
                      <w:lang w:val="en-GB"/>
                    </w:rPr>
                    <w:t xml:space="preserve"> (1) Bu </w:t>
                  </w:r>
                  <w:proofErr w:type="spellStart"/>
                  <w:r w:rsidR="00DC3499" w:rsidRPr="00986642">
                    <w:rPr>
                      <w:rFonts w:ascii="Times New Roman" w:eastAsia="ヒラギノ明朝Pro W3" w:hAnsi="Times New Roman" w:cs="Times New Roman"/>
                      <w:sz w:val="24"/>
                      <w:szCs w:val="24"/>
                      <w:lang w:val="en-GB"/>
                    </w:rPr>
                    <w:t>Karar</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hükümlerini</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6813EC" w:rsidRPr="00986642">
                    <w:rPr>
                      <w:rFonts w:ascii="Times New Roman" w:eastAsia="ヒラギノ明朝Pro W3" w:hAnsi="Times New Roman" w:cs="Times New Roman"/>
                      <w:sz w:val="24"/>
                      <w:szCs w:val="24"/>
                      <w:lang w:val="en-GB"/>
                    </w:rPr>
                    <w:t>Çevre</w:t>
                  </w:r>
                  <w:proofErr w:type="spellEnd"/>
                  <w:r w:rsidR="006813EC" w:rsidRPr="00986642">
                    <w:rPr>
                      <w:rFonts w:ascii="Times New Roman" w:eastAsia="ヒラギノ明朝Pro W3" w:hAnsi="Times New Roman" w:cs="Times New Roman"/>
                      <w:sz w:val="24"/>
                      <w:szCs w:val="24"/>
                      <w:lang w:val="en-GB"/>
                    </w:rPr>
                    <w:t xml:space="preserve"> ve </w:t>
                  </w:r>
                  <w:proofErr w:type="spellStart"/>
                  <w:r w:rsidR="006813EC" w:rsidRPr="00986642">
                    <w:rPr>
                      <w:rFonts w:ascii="Times New Roman" w:eastAsia="ヒラギノ明朝Pro W3" w:hAnsi="Times New Roman" w:cs="Times New Roman"/>
                      <w:sz w:val="24"/>
                      <w:szCs w:val="24"/>
                      <w:lang w:val="en-GB"/>
                    </w:rPr>
                    <w:t>Şehircilik</w:t>
                  </w:r>
                  <w:proofErr w:type="spellEnd"/>
                  <w:r w:rsidR="006813EC"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Bakan</w:t>
                  </w:r>
                  <w:r w:rsidR="006813EC" w:rsidRPr="00986642">
                    <w:rPr>
                      <w:rFonts w:ascii="Times New Roman" w:eastAsia="ヒラギノ明朝Pro W3" w:hAnsi="Times New Roman" w:cs="Times New Roman"/>
                      <w:sz w:val="24"/>
                      <w:szCs w:val="24"/>
                      <w:lang w:val="en-GB"/>
                    </w:rPr>
                    <w:t>ı</w:t>
                  </w:r>
                  <w:proofErr w:type="spellEnd"/>
                  <w:r w:rsidR="00DC3499" w:rsidRPr="00986642">
                    <w:rPr>
                      <w:rFonts w:ascii="Times New Roman" w:eastAsia="ヒラギノ明朝Pro W3" w:hAnsi="Times New Roman" w:cs="Times New Roman"/>
                      <w:sz w:val="24"/>
                      <w:szCs w:val="24"/>
                      <w:lang w:val="en-GB"/>
                    </w:rPr>
                    <w:t xml:space="preserve"> </w:t>
                  </w:r>
                  <w:proofErr w:type="spellStart"/>
                  <w:r w:rsidR="00DC3499" w:rsidRPr="00986642">
                    <w:rPr>
                      <w:rFonts w:ascii="Times New Roman" w:eastAsia="ヒラギノ明朝Pro W3" w:hAnsi="Times New Roman" w:cs="Times New Roman"/>
                      <w:sz w:val="24"/>
                      <w:szCs w:val="24"/>
                      <w:lang w:val="en-GB"/>
                    </w:rPr>
                    <w:t>yürütür</w:t>
                  </w:r>
                  <w:proofErr w:type="spellEnd"/>
                  <w:r w:rsidR="00DC3499" w:rsidRPr="00986642">
                    <w:rPr>
                      <w:rFonts w:ascii="Times New Roman" w:eastAsia="ヒラギノ明朝Pro W3" w:hAnsi="Times New Roman" w:cs="Times New Roman"/>
                      <w:sz w:val="24"/>
                      <w:szCs w:val="24"/>
                      <w:lang w:val="en-GB"/>
                    </w:rPr>
                    <w:t>.</w:t>
                  </w:r>
                </w:p>
              </w:tc>
            </w:tr>
            <w:tr w:rsidR="00386EAD" w:rsidRPr="00986642" w14:paraId="1D728F5E" w14:textId="77777777" w:rsidTr="0062300E">
              <w:trPr>
                <w:trHeight w:val="480"/>
                <w:jc w:val="center"/>
              </w:trPr>
              <w:tc>
                <w:tcPr>
                  <w:tcW w:w="10004" w:type="dxa"/>
                  <w:gridSpan w:val="3"/>
                  <w:vAlign w:val="center"/>
                </w:tcPr>
                <w:p w14:paraId="603647EF" w14:textId="77777777" w:rsidR="00386EAD" w:rsidRPr="00986642" w:rsidRDefault="00386EAD" w:rsidP="00986642">
                  <w:pPr>
                    <w:tabs>
                      <w:tab w:val="left" w:pos="566"/>
                      <w:tab w:val="center" w:pos="3543"/>
                    </w:tabs>
                    <w:spacing w:after="0" w:line="240" w:lineRule="exact"/>
                    <w:rPr>
                      <w:rFonts w:ascii="Times New Roman" w:eastAsia="Times New Roman" w:hAnsi="Times New Roman" w:cs="Times New Roman"/>
                      <w:b/>
                      <w:sz w:val="24"/>
                      <w:szCs w:val="24"/>
                      <w:lang w:val="en-GB"/>
                    </w:rPr>
                  </w:pPr>
                </w:p>
              </w:tc>
            </w:tr>
          </w:tbl>
          <w:p w14:paraId="4EF2C012" w14:textId="77777777" w:rsidR="00DC3499" w:rsidRPr="00986642" w:rsidRDefault="00DC3499" w:rsidP="00986642">
            <w:pPr>
              <w:spacing w:after="0" w:line="240" w:lineRule="auto"/>
              <w:jc w:val="center"/>
              <w:rPr>
                <w:rFonts w:ascii="Times New Roman" w:eastAsia="Times New Roman" w:hAnsi="Times New Roman" w:cs="Times New Roman"/>
                <w:sz w:val="24"/>
                <w:szCs w:val="24"/>
              </w:rPr>
            </w:pPr>
          </w:p>
        </w:tc>
      </w:tr>
    </w:tbl>
    <w:p w14:paraId="33B3CD78" w14:textId="77777777" w:rsidR="0038339D" w:rsidRPr="00986642" w:rsidRDefault="0038339D" w:rsidP="002E2476">
      <w:pPr>
        <w:rPr>
          <w:rFonts w:ascii="Times New Roman" w:hAnsi="Times New Roman" w:cs="Times New Roman"/>
          <w:sz w:val="24"/>
          <w:szCs w:val="24"/>
        </w:rPr>
      </w:pPr>
    </w:p>
    <w:sectPr w:rsidR="0038339D" w:rsidRPr="00986642" w:rsidSect="002E2476">
      <w:footerReference w:type="default" r:id="rId8"/>
      <w:pgSz w:w="11907" w:h="16839" w:code="9"/>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99843" w14:textId="77777777" w:rsidR="0016676D" w:rsidRDefault="0016676D" w:rsidP="00386EAD">
      <w:pPr>
        <w:spacing w:after="0" w:line="240" w:lineRule="auto"/>
      </w:pPr>
      <w:r>
        <w:separator/>
      </w:r>
    </w:p>
  </w:endnote>
  <w:endnote w:type="continuationSeparator" w:id="0">
    <w:p w14:paraId="3448D3D8" w14:textId="77777777" w:rsidR="0016676D" w:rsidRDefault="0016676D" w:rsidP="00386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1342A" w14:textId="77777777" w:rsidR="00386EAD" w:rsidRDefault="00386EAD">
    <w:pPr>
      <w:pStyle w:val="AltBilgi"/>
    </w:pPr>
  </w:p>
  <w:p w14:paraId="0BCAD2DA" w14:textId="77777777" w:rsidR="00386EAD" w:rsidRDefault="00386EA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F159F" w14:textId="77777777" w:rsidR="0016676D" w:rsidRDefault="0016676D" w:rsidP="00386EAD">
      <w:pPr>
        <w:spacing w:after="0" w:line="240" w:lineRule="auto"/>
      </w:pPr>
      <w:r>
        <w:separator/>
      </w:r>
    </w:p>
  </w:footnote>
  <w:footnote w:type="continuationSeparator" w:id="0">
    <w:p w14:paraId="2E36B308" w14:textId="77777777" w:rsidR="0016676D" w:rsidRDefault="0016676D" w:rsidP="00386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8377E"/>
    <w:multiLevelType w:val="hybridMultilevel"/>
    <w:tmpl w:val="2698DD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0164777"/>
    <w:multiLevelType w:val="hybridMultilevel"/>
    <w:tmpl w:val="DE5E45DE"/>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499"/>
    <w:rsid w:val="00020F6A"/>
    <w:rsid w:val="00060569"/>
    <w:rsid w:val="00061018"/>
    <w:rsid w:val="000612A4"/>
    <w:rsid w:val="00067C15"/>
    <w:rsid w:val="0008361D"/>
    <w:rsid w:val="000D7819"/>
    <w:rsid w:val="000E1E94"/>
    <w:rsid w:val="000E6F0C"/>
    <w:rsid w:val="00110642"/>
    <w:rsid w:val="00116FF1"/>
    <w:rsid w:val="00126442"/>
    <w:rsid w:val="00131938"/>
    <w:rsid w:val="001415CC"/>
    <w:rsid w:val="0015793E"/>
    <w:rsid w:val="0016676D"/>
    <w:rsid w:val="001A162C"/>
    <w:rsid w:val="001B3518"/>
    <w:rsid w:val="001C2BE1"/>
    <w:rsid w:val="001E7D28"/>
    <w:rsid w:val="001F0FB9"/>
    <w:rsid w:val="001F42BB"/>
    <w:rsid w:val="00202960"/>
    <w:rsid w:val="00220572"/>
    <w:rsid w:val="00225422"/>
    <w:rsid w:val="002661BF"/>
    <w:rsid w:val="00270FBD"/>
    <w:rsid w:val="002A2CEB"/>
    <w:rsid w:val="002E2476"/>
    <w:rsid w:val="002E7D09"/>
    <w:rsid w:val="003027BF"/>
    <w:rsid w:val="003143C4"/>
    <w:rsid w:val="00345C87"/>
    <w:rsid w:val="00353846"/>
    <w:rsid w:val="003629DF"/>
    <w:rsid w:val="00377C20"/>
    <w:rsid w:val="0038339D"/>
    <w:rsid w:val="00386EAD"/>
    <w:rsid w:val="003944C7"/>
    <w:rsid w:val="003A736E"/>
    <w:rsid w:val="003B7AA2"/>
    <w:rsid w:val="003C32BB"/>
    <w:rsid w:val="003E0352"/>
    <w:rsid w:val="003E268E"/>
    <w:rsid w:val="0042757B"/>
    <w:rsid w:val="004809F7"/>
    <w:rsid w:val="00496FB0"/>
    <w:rsid w:val="004A77EB"/>
    <w:rsid w:val="004C29F8"/>
    <w:rsid w:val="004D7D3F"/>
    <w:rsid w:val="004E08DA"/>
    <w:rsid w:val="005031BE"/>
    <w:rsid w:val="00525F88"/>
    <w:rsid w:val="0054797B"/>
    <w:rsid w:val="005566A1"/>
    <w:rsid w:val="00575140"/>
    <w:rsid w:val="00596E0B"/>
    <w:rsid w:val="00597D70"/>
    <w:rsid w:val="00601BE2"/>
    <w:rsid w:val="0062300E"/>
    <w:rsid w:val="00631157"/>
    <w:rsid w:val="006450F5"/>
    <w:rsid w:val="00651C65"/>
    <w:rsid w:val="006813EC"/>
    <w:rsid w:val="00690029"/>
    <w:rsid w:val="006E789C"/>
    <w:rsid w:val="006E7B9E"/>
    <w:rsid w:val="006F3C85"/>
    <w:rsid w:val="006F5B12"/>
    <w:rsid w:val="006F6C64"/>
    <w:rsid w:val="006F753C"/>
    <w:rsid w:val="007105E5"/>
    <w:rsid w:val="0071627C"/>
    <w:rsid w:val="007378B5"/>
    <w:rsid w:val="00747A05"/>
    <w:rsid w:val="0078051C"/>
    <w:rsid w:val="007B32D9"/>
    <w:rsid w:val="007B5332"/>
    <w:rsid w:val="007C2EB9"/>
    <w:rsid w:val="00843CD6"/>
    <w:rsid w:val="00893BBA"/>
    <w:rsid w:val="008C18D2"/>
    <w:rsid w:val="00921362"/>
    <w:rsid w:val="00940449"/>
    <w:rsid w:val="00945792"/>
    <w:rsid w:val="00986642"/>
    <w:rsid w:val="009A2802"/>
    <w:rsid w:val="009A4590"/>
    <w:rsid w:val="009B2177"/>
    <w:rsid w:val="009C6F99"/>
    <w:rsid w:val="009C70CD"/>
    <w:rsid w:val="00A127FE"/>
    <w:rsid w:val="00A26861"/>
    <w:rsid w:val="00AC30C8"/>
    <w:rsid w:val="00B053C2"/>
    <w:rsid w:val="00B13B69"/>
    <w:rsid w:val="00B45EFC"/>
    <w:rsid w:val="00B47331"/>
    <w:rsid w:val="00BB10B9"/>
    <w:rsid w:val="00BC7132"/>
    <w:rsid w:val="00BD3ED9"/>
    <w:rsid w:val="00BE6503"/>
    <w:rsid w:val="00BF1CC4"/>
    <w:rsid w:val="00BF4B2A"/>
    <w:rsid w:val="00BF4C0A"/>
    <w:rsid w:val="00C02807"/>
    <w:rsid w:val="00C612CC"/>
    <w:rsid w:val="00C76508"/>
    <w:rsid w:val="00C826BF"/>
    <w:rsid w:val="00CA3235"/>
    <w:rsid w:val="00CE4AD5"/>
    <w:rsid w:val="00CF2F33"/>
    <w:rsid w:val="00D1726E"/>
    <w:rsid w:val="00D4443C"/>
    <w:rsid w:val="00D54920"/>
    <w:rsid w:val="00DC3499"/>
    <w:rsid w:val="00DC5E66"/>
    <w:rsid w:val="00DE60D1"/>
    <w:rsid w:val="00E03EFE"/>
    <w:rsid w:val="00E043BA"/>
    <w:rsid w:val="00E2537F"/>
    <w:rsid w:val="00E61BCA"/>
    <w:rsid w:val="00E729A6"/>
    <w:rsid w:val="00EA0D3E"/>
    <w:rsid w:val="00EB0C39"/>
    <w:rsid w:val="00EE1820"/>
    <w:rsid w:val="00F10C2D"/>
    <w:rsid w:val="00F1203C"/>
    <w:rsid w:val="00F12ADE"/>
    <w:rsid w:val="00F44E17"/>
    <w:rsid w:val="00F621CC"/>
    <w:rsid w:val="00F9623D"/>
    <w:rsid w:val="00FB01F5"/>
    <w:rsid w:val="00FC056C"/>
    <w:rsid w:val="00FC2F41"/>
    <w:rsid w:val="00FC5581"/>
    <w:rsid w:val="00FD37B2"/>
    <w:rsid w:val="00FF11A5"/>
    <w:rsid w:val="00FF78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93D4"/>
  <w15:docId w15:val="{5ACABA49-9579-466D-BBA8-F37A04D2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C34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OrtaBaslk">
    <w:name w:val="2-Orta Baslık"/>
    <w:rsid w:val="00DC3499"/>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DC3499"/>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DC34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3499"/>
    <w:rPr>
      <w:rFonts w:ascii="Tahoma" w:hAnsi="Tahoma" w:cs="Tahoma"/>
      <w:sz w:val="16"/>
      <w:szCs w:val="16"/>
    </w:rPr>
  </w:style>
  <w:style w:type="paragraph" w:styleId="stBilgi">
    <w:name w:val="header"/>
    <w:basedOn w:val="Normal"/>
    <w:link w:val="stBilgiChar"/>
    <w:uiPriority w:val="99"/>
    <w:unhideWhenUsed/>
    <w:rsid w:val="00386E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6EAD"/>
  </w:style>
  <w:style w:type="paragraph" w:styleId="AltBilgi">
    <w:name w:val="footer"/>
    <w:basedOn w:val="Normal"/>
    <w:link w:val="AltBilgiChar"/>
    <w:uiPriority w:val="99"/>
    <w:unhideWhenUsed/>
    <w:rsid w:val="00386E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6EAD"/>
  </w:style>
  <w:style w:type="character" w:customStyle="1" w:styleId="grame">
    <w:name w:val="grame"/>
    <w:basedOn w:val="VarsaylanParagrafYazTipi"/>
    <w:rsid w:val="00986642"/>
  </w:style>
  <w:style w:type="character" w:customStyle="1" w:styleId="apple-converted-space">
    <w:name w:val="apple-converted-space"/>
    <w:basedOn w:val="VarsaylanParagrafYazTipi"/>
    <w:rsid w:val="00986642"/>
  </w:style>
  <w:style w:type="character" w:customStyle="1" w:styleId="spelle">
    <w:name w:val="spelle"/>
    <w:basedOn w:val="VarsaylanParagrafYazTipi"/>
    <w:rsid w:val="00986642"/>
  </w:style>
  <w:style w:type="paragraph" w:styleId="ListeParagraf">
    <w:name w:val="List Paragraph"/>
    <w:basedOn w:val="Normal"/>
    <w:uiPriority w:val="34"/>
    <w:qFormat/>
    <w:rsid w:val="00FF7894"/>
    <w:pPr>
      <w:ind w:left="720"/>
      <w:contextualSpacing/>
    </w:pPr>
    <w:rPr>
      <w:rFonts w:eastAsiaTheme="minorHAnsi"/>
      <w:lang w:eastAsia="en-US"/>
    </w:rPr>
  </w:style>
  <w:style w:type="table" w:styleId="TabloKlavuzu">
    <w:name w:val="Table Grid"/>
    <w:basedOn w:val="NormalTablo"/>
    <w:uiPriority w:val="59"/>
    <w:rsid w:val="00A2686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C056C"/>
    <w:rPr>
      <w:sz w:val="16"/>
      <w:szCs w:val="16"/>
    </w:rPr>
  </w:style>
  <w:style w:type="paragraph" w:styleId="AklamaMetni">
    <w:name w:val="annotation text"/>
    <w:basedOn w:val="Normal"/>
    <w:link w:val="AklamaMetniChar"/>
    <w:uiPriority w:val="99"/>
    <w:semiHidden/>
    <w:unhideWhenUsed/>
    <w:rsid w:val="00FC05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C056C"/>
    <w:rPr>
      <w:sz w:val="20"/>
      <w:szCs w:val="20"/>
    </w:rPr>
  </w:style>
  <w:style w:type="paragraph" w:styleId="AklamaKonusu">
    <w:name w:val="annotation subject"/>
    <w:basedOn w:val="AklamaMetni"/>
    <w:next w:val="AklamaMetni"/>
    <w:link w:val="AklamaKonusuChar"/>
    <w:uiPriority w:val="99"/>
    <w:semiHidden/>
    <w:unhideWhenUsed/>
    <w:rsid w:val="00FC056C"/>
    <w:rPr>
      <w:b/>
      <w:bCs/>
    </w:rPr>
  </w:style>
  <w:style w:type="character" w:customStyle="1" w:styleId="AklamaKonusuChar">
    <w:name w:val="Açıklama Konusu Char"/>
    <w:basedOn w:val="AklamaMetniChar"/>
    <w:link w:val="AklamaKonusu"/>
    <w:uiPriority w:val="99"/>
    <w:semiHidden/>
    <w:rsid w:val="00FC05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902064">
      <w:bodyDiv w:val="1"/>
      <w:marLeft w:val="0"/>
      <w:marRight w:val="0"/>
      <w:marTop w:val="0"/>
      <w:marBottom w:val="0"/>
      <w:divBdr>
        <w:top w:val="none" w:sz="0" w:space="0" w:color="auto"/>
        <w:left w:val="none" w:sz="0" w:space="0" w:color="auto"/>
        <w:bottom w:val="none" w:sz="0" w:space="0" w:color="auto"/>
        <w:right w:val="none" w:sz="0" w:space="0" w:color="auto"/>
      </w:divBdr>
      <w:divsChild>
        <w:div w:id="1089883817">
          <w:marLeft w:val="0"/>
          <w:marRight w:val="0"/>
          <w:marTop w:val="0"/>
          <w:marBottom w:val="0"/>
          <w:divBdr>
            <w:top w:val="none" w:sz="0" w:space="0" w:color="auto"/>
            <w:left w:val="none" w:sz="0" w:space="0" w:color="auto"/>
            <w:bottom w:val="none" w:sz="0" w:space="0" w:color="auto"/>
            <w:right w:val="none" w:sz="0" w:space="0" w:color="auto"/>
          </w:divBdr>
          <w:divsChild>
            <w:div w:id="20465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D1D9B-F76C-4F8E-BFDF-9392F3F27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7547</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CSB</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nejmi.atila</dc:creator>
  <cp:lastModifiedBy>Tuba Açık</cp:lastModifiedBy>
  <cp:revision>4</cp:revision>
  <cp:lastPrinted>2017-11-14T14:47:00Z</cp:lastPrinted>
  <dcterms:created xsi:type="dcterms:W3CDTF">2019-01-24T07:14:00Z</dcterms:created>
  <dcterms:modified xsi:type="dcterms:W3CDTF">2019-09-27T07:47:00Z</dcterms:modified>
</cp:coreProperties>
</file>